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C98" w:rsidRPr="008B0C53" w:rsidRDefault="0001532C">
      <w:pPr>
        <w:rPr>
          <w:b/>
        </w:rPr>
      </w:pPr>
      <w:r w:rsidRPr="008B0C53">
        <w:rPr>
          <w:b/>
        </w:rPr>
        <w:t>Th</w:t>
      </w:r>
      <w:r w:rsidR="008B0C53">
        <w:rPr>
          <w:b/>
        </w:rPr>
        <w:t>e Path to the Throne was Thru</w:t>
      </w:r>
      <w:r w:rsidRPr="008B0C53">
        <w:rPr>
          <w:b/>
        </w:rPr>
        <w:t xml:space="preserve"> the Tomb</w:t>
      </w:r>
      <w:r w:rsidR="008B0C53">
        <w:rPr>
          <w:b/>
        </w:rPr>
        <w:t xml:space="preserve"> (Easter 2020)</w:t>
      </w:r>
    </w:p>
    <w:p w:rsidR="0001532C" w:rsidRDefault="008B0C53">
      <w:r>
        <w:t>Selected Verses</w:t>
      </w:r>
    </w:p>
    <w:p w:rsidR="0001532C" w:rsidRPr="008B0C53" w:rsidRDefault="0001532C">
      <w:pPr>
        <w:rPr>
          <w:b/>
        </w:rPr>
      </w:pPr>
      <w:r w:rsidRPr="008B0C53">
        <w:rPr>
          <w:b/>
        </w:rPr>
        <w:t>Jesus taught His disciples to pray for God’s Kingdom to come</w:t>
      </w:r>
    </w:p>
    <w:p w:rsidR="0001532C" w:rsidRDefault="0001532C" w:rsidP="0001532C">
      <w:pPr>
        <w:ind w:left="720"/>
      </w:pPr>
      <w:r>
        <w:t>“</w:t>
      </w:r>
      <w:r>
        <w:rPr>
          <w:i/>
          <w:iCs/>
        </w:rPr>
        <w:t xml:space="preserve">“This, then, is how you should pray: </w:t>
      </w:r>
      <w:proofErr w:type="gramStart"/>
      <w:r>
        <w:rPr>
          <w:i/>
          <w:iCs/>
        </w:rPr>
        <w:t>“ ‘Our</w:t>
      </w:r>
      <w:proofErr w:type="gramEnd"/>
      <w:r>
        <w:rPr>
          <w:i/>
          <w:iCs/>
        </w:rPr>
        <w:t xml:space="preserve"> Father in heaven, hallowed be your name, your kingdom come, your will be done on earth as it is in heaven.</w:t>
      </w:r>
      <w:r>
        <w:t xml:space="preserve">” (Matthew 6:9–10, NIV84) </w:t>
      </w:r>
    </w:p>
    <w:p w:rsidR="0001532C" w:rsidRPr="008B0C53" w:rsidRDefault="0001532C">
      <w:pPr>
        <w:rPr>
          <w:b/>
        </w:rPr>
      </w:pPr>
      <w:r w:rsidRPr="008B0C53">
        <w:rPr>
          <w:b/>
        </w:rPr>
        <w:t>On Good Friday the King of the Cosmos suffered an earthly death</w:t>
      </w:r>
    </w:p>
    <w:p w:rsidR="0001532C" w:rsidRDefault="0001532C" w:rsidP="0001532C">
      <w:pPr>
        <w:ind w:left="720"/>
      </w:pPr>
      <w:r>
        <w:t>“</w:t>
      </w:r>
      <w:r>
        <w:rPr>
          <w:i/>
          <w:iCs/>
        </w:rPr>
        <w:t>From the sixth hour until the ninth hour darkness came over all the land. About the ninth hour Jesus cried out in a loud voice, “</w:t>
      </w:r>
      <w:proofErr w:type="spellStart"/>
      <w:r>
        <w:rPr>
          <w:i/>
          <w:iCs/>
        </w:rPr>
        <w:t>Eloi</w:t>
      </w:r>
      <w:proofErr w:type="spellEnd"/>
      <w:r>
        <w:rPr>
          <w:i/>
          <w:iCs/>
        </w:rPr>
        <w:t xml:space="preserve">, </w:t>
      </w:r>
      <w:proofErr w:type="spellStart"/>
      <w:r>
        <w:rPr>
          <w:i/>
          <w:iCs/>
        </w:rPr>
        <w:t>Eloi</w:t>
      </w:r>
      <w:proofErr w:type="spellEnd"/>
      <w:r>
        <w:rPr>
          <w:i/>
          <w:iCs/>
        </w:rPr>
        <w:t xml:space="preserve">, lama </w:t>
      </w:r>
      <w:proofErr w:type="spellStart"/>
      <w:r>
        <w:rPr>
          <w:i/>
          <w:iCs/>
        </w:rPr>
        <w:t>sabachthani</w:t>
      </w:r>
      <w:proofErr w:type="spellEnd"/>
      <w:r>
        <w:rPr>
          <w:i/>
          <w:iCs/>
        </w:rPr>
        <w:t xml:space="preserve">?”—which means, “My God, my God, why have you forsaken me?” When some of those standing there heard this, they said, “He’s calling Elijah.” Immediately one of them ran and got a sponge. He filled it with wine vinegar, put it on a stick, and offered it to Jesus to drink. The rest said, “Now leave him alone. Let’s see if Elijah comes to save him.” And when Jesus had cried out again in a loud voice, he gave up his spirit. At that moment the curtain of the temple was torn in two from top to bottom. The earth shook and the rocks split. The tombs broke </w:t>
      </w:r>
      <w:proofErr w:type="gramStart"/>
      <w:r>
        <w:rPr>
          <w:i/>
          <w:iCs/>
        </w:rPr>
        <w:t>open</w:t>
      </w:r>
      <w:proofErr w:type="gramEnd"/>
      <w:r>
        <w:rPr>
          <w:i/>
          <w:iCs/>
        </w:rPr>
        <w:t xml:space="preserve"> and the bodies of many holy people who had died were raised to life. They came out of the tombs, and after Jesus’ resurrection they went into the holy city and appeared </w:t>
      </w:r>
      <w:proofErr w:type="gramStart"/>
      <w:r>
        <w:rPr>
          <w:i/>
          <w:iCs/>
        </w:rPr>
        <w:t>to</w:t>
      </w:r>
      <w:proofErr w:type="gramEnd"/>
      <w:r>
        <w:rPr>
          <w:i/>
          <w:iCs/>
        </w:rPr>
        <w:t xml:space="preserve"> many people. When the centurion and those with him who were guarding Jesus saw the earthquake and all that had happened, they were terrified, and exclaimed, “Surely he was the Son of God!”</w:t>
      </w:r>
      <w:r>
        <w:t xml:space="preserve">” (Matthew 27:45–54, NIV84) </w:t>
      </w:r>
    </w:p>
    <w:p w:rsidR="0001532C" w:rsidRPr="008B0C53" w:rsidRDefault="0001532C">
      <w:pPr>
        <w:rPr>
          <w:b/>
        </w:rPr>
      </w:pPr>
      <w:r w:rsidRPr="008B0C53">
        <w:rPr>
          <w:b/>
        </w:rPr>
        <w:t>Jesus died to save sinners who will trust Him</w:t>
      </w:r>
    </w:p>
    <w:p w:rsidR="0001532C" w:rsidRDefault="0001532C" w:rsidP="0001532C">
      <w:pPr>
        <w:ind w:left="720"/>
      </w:pPr>
      <w:r>
        <w:t>“</w:t>
      </w:r>
      <w:r>
        <w:rPr>
          <w:i/>
          <w:iCs/>
        </w:rPr>
        <w:t>But God demonstrates his own love for us in this: While we were still sinners, Christ died for us. Since we have now been justified by his blood, how much more shall we be saved from God’s wrath through him!</w:t>
      </w:r>
      <w:r>
        <w:t xml:space="preserve">” (Romans 5:8–9, NIV84) </w:t>
      </w:r>
    </w:p>
    <w:p w:rsidR="0001532C" w:rsidRDefault="0001532C" w:rsidP="0001532C">
      <w:pPr>
        <w:ind w:left="720"/>
      </w:pPr>
      <w:r>
        <w:lastRenderedPageBreak/>
        <w:t>“</w:t>
      </w:r>
      <w:r>
        <w:rPr>
          <w:i/>
          <w:iCs/>
        </w:rPr>
        <w:t>Here is a trustworthy saying that deserves full acceptance: Christ Jesus came into the world to save sinners—of whom I am the worst. But for that very reason I was shown mercy so that in me, the worst of sinners, Christ Jesus might display his unlimited patience as an example for those who would believe on him and receive eternal life. Now to the King eternal, immortal, invisible, the only God, be honor and glory forever and ever. Amen.</w:t>
      </w:r>
      <w:r>
        <w:t xml:space="preserve">” </w:t>
      </w:r>
      <w:proofErr w:type="gramStart"/>
      <w:r>
        <w:t>(1 Timothy</w:t>
      </w:r>
      <w:proofErr w:type="gramEnd"/>
      <w:r>
        <w:t xml:space="preserve"> 1:15–17, NIV84) </w:t>
      </w:r>
    </w:p>
    <w:p w:rsidR="0001532C" w:rsidRPr="008B0C53" w:rsidRDefault="0001532C" w:rsidP="0001532C">
      <w:pPr>
        <w:rPr>
          <w:b/>
        </w:rPr>
      </w:pPr>
      <w:r w:rsidRPr="008B0C53">
        <w:rPr>
          <w:b/>
        </w:rPr>
        <w:t>Jesus said He would rise from the dead, Pilate took steps to stop trickery</w:t>
      </w:r>
    </w:p>
    <w:p w:rsidR="00634EC4" w:rsidRDefault="00634EC4" w:rsidP="00634EC4">
      <w:pPr>
        <w:ind w:left="720"/>
      </w:pPr>
      <w:r>
        <w:t>“</w:t>
      </w:r>
      <w:r>
        <w:rPr>
          <w:i/>
          <w:iCs/>
        </w:rPr>
        <w:t>The next day, the one after Preparation Day, the chief priests and the Pharisees went to Pilate. “Sir,” they said, “we remember that while he was still alive that deceiver said, ‘After three days I will rise again.’ So give the order for the tomb to be made secure until the third day. Otherwise, his disciples may come and steal the body and tell the people that he has been raised from the dead. This last deception will be worse than the first.” “Take a guard,” Pilate answered. “</w:t>
      </w:r>
      <w:proofErr w:type="gramStart"/>
      <w:r>
        <w:rPr>
          <w:i/>
          <w:iCs/>
        </w:rPr>
        <w:t>Go,</w:t>
      </w:r>
      <w:proofErr w:type="gramEnd"/>
      <w:r>
        <w:rPr>
          <w:i/>
          <w:iCs/>
        </w:rPr>
        <w:t xml:space="preserve"> make the tomb as secure as you know how.” So they went and made the tomb secure by putting a seal on the stone and posting the guard.</w:t>
      </w:r>
      <w:r>
        <w:t xml:space="preserve">” (Matthew 27:62–66, NIV84) </w:t>
      </w:r>
    </w:p>
    <w:p w:rsidR="00634EC4" w:rsidRPr="008B0C53" w:rsidRDefault="00634EC4" w:rsidP="00634EC4">
      <w:pPr>
        <w:rPr>
          <w:b/>
        </w:rPr>
      </w:pPr>
      <w:r w:rsidRPr="008B0C53">
        <w:rPr>
          <w:b/>
        </w:rPr>
        <w:t>Jesus is Alive!</w:t>
      </w:r>
    </w:p>
    <w:p w:rsidR="00634EC4" w:rsidRDefault="00634EC4" w:rsidP="00634EC4">
      <w:pPr>
        <w:ind w:left="720"/>
      </w:pPr>
      <w:r>
        <w:t>“</w:t>
      </w:r>
      <w:r>
        <w:rPr>
          <w:i/>
          <w:iCs/>
        </w:rPr>
        <w:t xml:space="preserve">After the Sabbath, at dawn on the first day of the week, Mary Magdalene and the other Mary went to look at the tomb. There was a violent earthquake, for an angel of the Lord came down from heaven and, going to the tomb, rolled back the stone and sat on it. His appearance was like lightning, and his clothes were white as snow. The guards were so afraid of him that they shook and became like dead men. The angel said to the women, “Do not be afraid, for I know that you are looking for Jesus, who was crucified. He is not here; he has risen, just as he said. Come and see the place where he lay. Then go quickly and tell his disciples: ‘He has risen from the dead and is going ahead of you into Galilee. There you will see him.’ Now I have told you.” So the women hurried away from the tomb, afraid yet filled with joy, and ran to tell his disciples. Suddenly Jesus met them. “Greetings,” he said. They came to him, clasped his feet and worshiped him. </w:t>
      </w:r>
      <w:r>
        <w:rPr>
          <w:i/>
          <w:iCs/>
        </w:rPr>
        <w:lastRenderedPageBreak/>
        <w:t>Then Jesus said to them, “Do not be afraid. Go and tell my brothers to go to Galilee; there they will see me.”</w:t>
      </w:r>
      <w:r>
        <w:t xml:space="preserve">” (Matthew 28:1–10, NIV84) </w:t>
      </w:r>
    </w:p>
    <w:p w:rsidR="00634EC4" w:rsidRPr="008B0C53" w:rsidRDefault="00634EC4" w:rsidP="00634EC4">
      <w:pPr>
        <w:rPr>
          <w:b/>
        </w:rPr>
      </w:pPr>
      <w:r w:rsidRPr="008B0C53">
        <w:rPr>
          <w:b/>
        </w:rPr>
        <w:t xml:space="preserve">Seeing Jesus alive led His disciples to worship Him </w:t>
      </w:r>
    </w:p>
    <w:p w:rsidR="00634EC4" w:rsidRDefault="00634EC4" w:rsidP="00634EC4">
      <w:pPr>
        <w:ind w:left="720"/>
      </w:pPr>
      <w:r>
        <w:t>“</w:t>
      </w:r>
      <w:r>
        <w:rPr>
          <w:i/>
          <w:iCs/>
        </w:rPr>
        <w:t>Then the eleven disciples went to Galilee, to the mountain where Jesus had told them to go. When they saw him, they worshiped him; but some doubted. Then Jesus came to them and said, “All authority in heaven and on earth has been given to me. Therefore go and make disciples of all nations, baptizing them in the name of the Father and of the Son and of the Holy Spirit, and teaching them to obey everything I have commanded you. And surely I am with you always, to the very end of the age.”</w:t>
      </w:r>
      <w:r>
        <w:t xml:space="preserve">” (Matthew 28:16–20, NIV84) </w:t>
      </w:r>
    </w:p>
    <w:p w:rsidR="00634EC4" w:rsidRPr="008B0C53" w:rsidRDefault="00634EC4" w:rsidP="00634EC4">
      <w:pPr>
        <w:rPr>
          <w:b/>
        </w:rPr>
      </w:pPr>
      <w:r w:rsidRPr="008B0C53">
        <w:rPr>
          <w:b/>
        </w:rPr>
        <w:t>Jesus earned His crown by tasting death for everyone</w:t>
      </w:r>
    </w:p>
    <w:p w:rsidR="00634EC4" w:rsidRDefault="00634EC4" w:rsidP="00634EC4">
      <w:pPr>
        <w:ind w:left="720"/>
      </w:pPr>
      <w:r>
        <w:t>“</w:t>
      </w:r>
      <w:r>
        <w:rPr>
          <w:i/>
          <w:iCs/>
        </w:rPr>
        <w:t>You made him a little lower than the angels; you crowned him with glory and honor and put everything under his feet.” In putting everything under him, God left nothing that is not subject to him. Yet at present we do not see everything subject to him. But we see Jesus, who was made a little lower than the angels, now crowned with glory and honor because he suffered death, so that by the grace of God he might taste death for everyone.</w:t>
      </w:r>
      <w:r>
        <w:t xml:space="preserve">” (Hebrews 2:7–9, NIV84) </w:t>
      </w:r>
    </w:p>
    <w:p w:rsidR="00634EC4" w:rsidRPr="008B0C53" w:rsidRDefault="00634EC4" w:rsidP="00634EC4">
      <w:pPr>
        <w:rPr>
          <w:b/>
        </w:rPr>
      </w:pPr>
      <w:r w:rsidRPr="008B0C53">
        <w:rPr>
          <w:b/>
        </w:rPr>
        <w:t>Giving up on self-rule and a worldly kingdom are the steps to true life</w:t>
      </w:r>
    </w:p>
    <w:p w:rsidR="00634EC4" w:rsidRPr="00634EC4" w:rsidRDefault="00634EC4" w:rsidP="00634EC4">
      <w:pPr>
        <w:ind w:left="720"/>
      </w:pPr>
      <w:r w:rsidRPr="00634EC4">
        <w:t>“</w:t>
      </w:r>
      <w:r w:rsidRPr="00634EC4">
        <w:rPr>
          <w:i/>
          <w:iCs/>
        </w:rPr>
        <w:t>“Whoever wants to be first must take last place and be the servant of everyone else.”</w:t>
      </w:r>
      <w:r w:rsidRPr="00634EC4">
        <w:t>” (Mark 9:35, NLT)</w:t>
      </w:r>
    </w:p>
    <w:p w:rsidR="00634EC4" w:rsidRPr="00634EC4" w:rsidRDefault="00634EC4" w:rsidP="00634EC4">
      <w:pPr>
        <w:ind w:left="720"/>
      </w:pPr>
      <w:r w:rsidRPr="00634EC4">
        <w:t>“</w:t>
      </w:r>
      <w:r w:rsidRPr="00634EC4">
        <w:rPr>
          <w:i/>
          <w:iCs/>
        </w:rPr>
        <w:t>If you try to hang on to your life, you will lose it. But if you give up your life for my sake and for the sake of the Good News, you will save it.</w:t>
      </w:r>
      <w:r w:rsidRPr="00634EC4">
        <w:t xml:space="preserve">” (Mark 8:35, NLT) </w:t>
      </w:r>
    </w:p>
    <w:p w:rsidR="00634EC4" w:rsidRDefault="00634EC4" w:rsidP="00634EC4">
      <w:pPr>
        <w:ind w:left="720"/>
      </w:pPr>
      <w:r w:rsidRPr="00634EC4">
        <w:t>“</w:t>
      </w:r>
      <w:r w:rsidRPr="00634EC4">
        <w:rPr>
          <w:i/>
          <w:iCs/>
        </w:rPr>
        <w:t xml:space="preserve">I tell you the truth, unless a kernel of wheat is planted in the soil and dies, it remains alone. But its death will produce many new kernels—a plentiful harvest of new lives. Those who love their life in this world will lose it. Those </w:t>
      </w:r>
      <w:r w:rsidRPr="00634EC4">
        <w:rPr>
          <w:i/>
          <w:iCs/>
        </w:rPr>
        <w:lastRenderedPageBreak/>
        <w:t>who care nothing for their life in this world will keep it for eternity.</w:t>
      </w:r>
      <w:r w:rsidRPr="00634EC4">
        <w:t xml:space="preserve">” (John 12:24–25, NLT) </w:t>
      </w:r>
    </w:p>
    <w:p w:rsidR="00634EC4" w:rsidRDefault="00634EC4" w:rsidP="00634EC4">
      <w:pPr>
        <w:ind w:left="720"/>
      </w:pPr>
      <w:r>
        <w:t>“</w:t>
      </w:r>
      <w:r>
        <w:rPr>
          <w:i/>
          <w:iCs/>
        </w:rPr>
        <w:t>It was by faith that Moses, when he grew up, refused to be called the son of Pharaoh’s daughter. He chose to share the oppression of God’s people instead of enjoying the fleeting pleasures of sin. He thought it was better to suffer for the sake of Christ than to own the treasures of Egypt, for he was looking ahead to his great reward.</w:t>
      </w:r>
      <w:r>
        <w:t xml:space="preserve">” (Hebrews 11:24–26, NLT) </w:t>
      </w:r>
    </w:p>
    <w:p w:rsidR="008B0C53" w:rsidRPr="008B0C53" w:rsidRDefault="008B0C53" w:rsidP="008B0C53">
      <w:pPr>
        <w:rPr>
          <w:b/>
        </w:rPr>
      </w:pPr>
      <w:r w:rsidRPr="008B0C53">
        <w:rPr>
          <w:b/>
        </w:rPr>
        <w:t>We Trust Jesus and walk with Him by Faith not by sight</w:t>
      </w:r>
    </w:p>
    <w:p w:rsidR="008B0C53" w:rsidRDefault="008B0C53" w:rsidP="008B0C53">
      <w:pPr>
        <w:ind w:left="720"/>
      </w:pPr>
      <w:r>
        <w:t>“</w:t>
      </w:r>
      <w:r>
        <w:rPr>
          <w:i/>
          <w:iCs/>
        </w:rPr>
        <w:t>Then Jesus told him, “You believe because you have seen me. Blessed are those who believe without seeing me.”</w:t>
      </w:r>
      <w:r>
        <w:t xml:space="preserve">” (John 20:29, NLT) </w:t>
      </w:r>
    </w:p>
    <w:p w:rsidR="008B0C53" w:rsidRPr="008B0C53" w:rsidRDefault="008B0C53" w:rsidP="008B0C53">
      <w:pPr>
        <w:rPr>
          <w:b/>
        </w:rPr>
      </w:pPr>
      <w:r w:rsidRPr="008B0C53">
        <w:rPr>
          <w:b/>
        </w:rPr>
        <w:t>God exalted Jesus because of His humble servitude</w:t>
      </w:r>
    </w:p>
    <w:p w:rsidR="008B0C53" w:rsidRDefault="008B0C53" w:rsidP="008B0C53">
      <w:pPr>
        <w:ind w:left="720"/>
      </w:pPr>
      <w:r>
        <w:t>“</w:t>
      </w:r>
      <w:r>
        <w:rPr>
          <w:i/>
          <w:iCs/>
        </w:rPr>
        <w:t>Instead, he gave up his divine privileges; he took the humble position of a slave and was born as a human being. When he appeared in human form, he humbled himself in obedience to God and died a criminal’s death on a cross. Therefore, God elevated him to the place of highest honor and gave him the name above all other names, that at the name of Jesus every knee should bow, in heaven and on earth and under the earth,</w:t>
      </w:r>
      <w:r>
        <w:t xml:space="preserve">” (Philippians 2:7–10, NLT) </w:t>
      </w:r>
    </w:p>
    <w:p w:rsidR="008B0C53" w:rsidRDefault="008B0C53" w:rsidP="008B0C53"/>
    <w:p w:rsidR="008B0C53" w:rsidRDefault="008B0C53" w:rsidP="008B0C53"/>
    <w:p w:rsidR="00634EC4" w:rsidRPr="00634EC4" w:rsidRDefault="00634EC4" w:rsidP="00634EC4"/>
    <w:p w:rsidR="00634EC4" w:rsidRDefault="00634EC4" w:rsidP="00634EC4"/>
    <w:p w:rsidR="00634EC4" w:rsidRDefault="00634EC4" w:rsidP="00634EC4"/>
    <w:p w:rsidR="00634EC4" w:rsidRDefault="00634EC4" w:rsidP="00634EC4"/>
    <w:p w:rsidR="0001532C" w:rsidRDefault="0001532C" w:rsidP="0001532C"/>
    <w:p w:rsidR="0001532C" w:rsidRDefault="0001532C" w:rsidP="0001532C"/>
    <w:p w:rsidR="0001532C" w:rsidRDefault="0001532C"/>
    <w:sectPr w:rsidR="0001532C" w:rsidSect="00FF59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532C"/>
    <w:rsid w:val="0001532C"/>
    <w:rsid w:val="00394D6C"/>
    <w:rsid w:val="00634EC4"/>
    <w:rsid w:val="008B0C53"/>
    <w:rsid w:val="00B20214"/>
    <w:rsid w:val="00BA1324"/>
    <w:rsid w:val="00F82056"/>
    <w:rsid w:val="00FF59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9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426769">
      <w:bodyDiv w:val="1"/>
      <w:marLeft w:val="0"/>
      <w:marRight w:val="0"/>
      <w:marTop w:val="0"/>
      <w:marBottom w:val="0"/>
      <w:divBdr>
        <w:top w:val="none" w:sz="0" w:space="0" w:color="auto"/>
        <w:left w:val="none" w:sz="0" w:space="0" w:color="auto"/>
        <w:bottom w:val="none" w:sz="0" w:space="0" w:color="auto"/>
        <w:right w:val="none" w:sz="0" w:space="0" w:color="auto"/>
      </w:divBdr>
    </w:div>
    <w:div w:id="1079443952">
      <w:bodyDiv w:val="1"/>
      <w:marLeft w:val="0"/>
      <w:marRight w:val="0"/>
      <w:marTop w:val="0"/>
      <w:marBottom w:val="0"/>
      <w:divBdr>
        <w:top w:val="none" w:sz="0" w:space="0" w:color="auto"/>
        <w:left w:val="none" w:sz="0" w:space="0" w:color="auto"/>
        <w:bottom w:val="none" w:sz="0" w:space="0" w:color="auto"/>
        <w:right w:val="none" w:sz="0" w:space="0" w:color="auto"/>
      </w:divBdr>
    </w:div>
    <w:div w:id="1356421088">
      <w:bodyDiv w:val="1"/>
      <w:marLeft w:val="0"/>
      <w:marRight w:val="0"/>
      <w:marTop w:val="0"/>
      <w:marBottom w:val="0"/>
      <w:divBdr>
        <w:top w:val="none" w:sz="0" w:space="0" w:color="auto"/>
        <w:left w:val="none" w:sz="0" w:space="0" w:color="auto"/>
        <w:bottom w:val="none" w:sz="0" w:space="0" w:color="auto"/>
        <w:right w:val="none" w:sz="0" w:space="0" w:color="auto"/>
      </w:divBdr>
    </w:div>
    <w:div w:id="1482965651">
      <w:bodyDiv w:val="1"/>
      <w:marLeft w:val="0"/>
      <w:marRight w:val="0"/>
      <w:marTop w:val="0"/>
      <w:marBottom w:val="0"/>
      <w:divBdr>
        <w:top w:val="none" w:sz="0" w:space="0" w:color="auto"/>
        <w:left w:val="none" w:sz="0" w:space="0" w:color="auto"/>
        <w:bottom w:val="none" w:sz="0" w:space="0" w:color="auto"/>
        <w:right w:val="none" w:sz="0" w:space="0" w:color="auto"/>
      </w:divBdr>
    </w:div>
    <w:div w:id="1689913895">
      <w:bodyDiv w:val="1"/>
      <w:marLeft w:val="0"/>
      <w:marRight w:val="0"/>
      <w:marTop w:val="0"/>
      <w:marBottom w:val="0"/>
      <w:divBdr>
        <w:top w:val="none" w:sz="0" w:space="0" w:color="auto"/>
        <w:left w:val="none" w:sz="0" w:space="0" w:color="auto"/>
        <w:bottom w:val="none" w:sz="0" w:space="0" w:color="auto"/>
        <w:right w:val="none" w:sz="0" w:space="0" w:color="auto"/>
      </w:divBdr>
    </w:div>
    <w:div w:id="1772504037">
      <w:bodyDiv w:val="1"/>
      <w:marLeft w:val="0"/>
      <w:marRight w:val="0"/>
      <w:marTop w:val="0"/>
      <w:marBottom w:val="0"/>
      <w:divBdr>
        <w:top w:val="none" w:sz="0" w:space="0" w:color="auto"/>
        <w:left w:val="none" w:sz="0" w:space="0" w:color="auto"/>
        <w:bottom w:val="none" w:sz="0" w:space="0" w:color="auto"/>
        <w:right w:val="none" w:sz="0" w:space="0" w:color="auto"/>
      </w:divBdr>
    </w:div>
    <w:div w:id="1906450670">
      <w:bodyDiv w:val="1"/>
      <w:marLeft w:val="0"/>
      <w:marRight w:val="0"/>
      <w:marTop w:val="0"/>
      <w:marBottom w:val="0"/>
      <w:divBdr>
        <w:top w:val="none" w:sz="0" w:space="0" w:color="auto"/>
        <w:left w:val="none" w:sz="0" w:space="0" w:color="auto"/>
        <w:bottom w:val="none" w:sz="0" w:space="0" w:color="auto"/>
        <w:right w:val="none" w:sz="0" w:space="0" w:color="auto"/>
      </w:divBdr>
    </w:div>
    <w:div w:id="1980576915">
      <w:bodyDiv w:val="1"/>
      <w:marLeft w:val="0"/>
      <w:marRight w:val="0"/>
      <w:marTop w:val="0"/>
      <w:marBottom w:val="0"/>
      <w:divBdr>
        <w:top w:val="none" w:sz="0" w:space="0" w:color="auto"/>
        <w:left w:val="none" w:sz="0" w:space="0" w:color="auto"/>
        <w:bottom w:val="none" w:sz="0" w:space="0" w:color="auto"/>
        <w:right w:val="none" w:sz="0" w:space="0" w:color="auto"/>
      </w:divBdr>
    </w:div>
    <w:div w:id="1991591176">
      <w:bodyDiv w:val="1"/>
      <w:marLeft w:val="0"/>
      <w:marRight w:val="0"/>
      <w:marTop w:val="0"/>
      <w:marBottom w:val="0"/>
      <w:divBdr>
        <w:top w:val="none" w:sz="0" w:space="0" w:color="auto"/>
        <w:left w:val="none" w:sz="0" w:space="0" w:color="auto"/>
        <w:bottom w:val="none" w:sz="0" w:space="0" w:color="auto"/>
        <w:right w:val="none" w:sz="0" w:space="0" w:color="auto"/>
      </w:divBdr>
    </w:div>
    <w:div w:id="2032486195">
      <w:bodyDiv w:val="1"/>
      <w:marLeft w:val="0"/>
      <w:marRight w:val="0"/>
      <w:marTop w:val="0"/>
      <w:marBottom w:val="0"/>
      <w:divBdr>
        <w:top w:val="none" w:sz="0" w:space="0" w:color="auto"/>
        <w:left w:val="none" w:sz="0" w:space="0" w:color="auto"/>
        <w:bottom w:val="none" w:sz="0" w:space="0" w:color="auto"/>
        <w:right w:val="none" w:sz="0" w:space="0" w:color="auto"/>
      </w:divBdr>
    </w:div>
    <w:div w:id="205222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cp:lastModifiedBy>
  <cp:revision>1</cp:revision>
  <dcterms:created xsi:type="dcterms:W3CDTF">2020-04-11T20:26:00Z</dcterms:created>
  <dcterms:modified xsi:type="dcterms:W3CDTF">2020-04-11T20:55:00Z</dcterms:modified>
</cp:coreProperties>
</file>