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14" w:rsidRDefault="00AD0E4E" w:rsidP="008C79D6">
      <w:pPr>
        <w:ind w:left="2160" w:firstLine="720"/>
      </w:pPr>
      <w:r>
        <w:rPr>
          <w:noProof/>
        </w:rPr>
        <w:drawing>
          <wp:inline distT="0" distB="0" distL="0" distR="0">
            <wp:extent cx="2031727" cy="1995216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Angels Logo[10374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43" cy="199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4E" w:rsidRDefault="00AD0E4E" w:rsidP="00AD0E4E">
      <w:pPr>
        <w:ind w:left="2880"/>
      </w:pPr>
    </w:p>
    <w:p w:rsidR="00AD0E4E" w:rsidRPr="00F179AE" w:rsidRDefault="00AD0E4E" w:rsidP="00F179AE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AD0E4E">
        <w:rPr>
          <w:sz w:val="32"/>
          <w:szCs w:val="32"/>
        </w:rPr>
        <w:t>April Newsletter</w:t>
      </w:r>
    </w:p>
    <w:p w:rsidR="00AD0E4E" w:rsidRPr="00D8025C" w:rsidRDefault="008C79D6" w:rsidP="00AD0E4E">
      <w:pPr>
        <w:rPr>
          <w:sz w:val="26"/>
          <w:szCs w:val="26"/>
        </w:rPr>
      </w:pPr>
      <w:r w:rsidRPr="00D8025C">
        <w:rPr>
          <w:sz w:val="26"/>
          <w:szCs w:val="26"/>
        </w:rPr>
        <w:t>Dear Parents,</w:t>
      </w:r>
    </w:p>
    <w:p w:rsidR="00D8025C" w:rsidRPr="00D8025C" w:rsidRDefault="00AA0468" w:rsidP="00AA0468">
      <w:pPr>
        <w:rPr>
          <w:sz w:val="26"/>
          <w:szCs w:val="26"/>
        </w:rPr>
      </w:pPr>
      <w:r w:rsidRPr="00D8025C">
        <w:rPr>
          <w:sz w:val="26"/>
          <w:szCs w:val="26"/>
        </w:rPr>
        <w:t>Welcome back! We hope you all had an amazing spring break. We are ready for spring and looking forward to the sunshine and warmer temperatures to come.</w:t>
      </w:r>
      <w:r w:rsidR="005D7E79" w:rsidRPr="00D8025C">
        <w:rPr>
          <w:sz w:val="26"/>
          <w:szCs w:val="26"/>
        </w:rPr>
        <w:t xml:space="preserve"> We will be taking every opportunity to get outside and enjoy the weather so please be sure to dress appropriately.</w:t>
      </w:r>
      <w:r w:rsidRPr="00D8025C">
        <w:rPr>
          <w:sz w:val="26"/>
          <w:szCs w:val="26"/>
        </w:rPr>
        <w:t xml:space="preserve"> </w:t>
      </w:r>
      <w:r w:rsidR="005D7E79" w:rsidRPr="00D8025C">
        <w:rPr>
          <w:sz w:val="26"/>
          <w:szCs w:val="26"/>
        </w:rPr>
        <w:t>We are thrilled to welcome April and dive into new, exciting themes. Here’s what we have planned for this month:</w:t>
      </w:r>
      <w:r w:rsidR="00D8025C" w:rsidRPr="00D8025C">
        <w:rPr>
          <w:sz w:val="26"/>
          <w:szCs w:val="26"/>
        </w:rPr>
        <w:t xml:space="preserve"> transportation, jungle animals, farm animals, and “April showers, bring May flowers.” </w:t>
      </w:r>
    </w:p>
    <w:p w:rsidR="005D7E79" w:rsidRPr="00D8025C" w:rsidRDefault="005D7E79" w:rsidP="00AA0468">
      <w:pPr>
        <w:rPr>
          <w:sz w:val="26"/>
          <w:szCs w:val="26"/>
        </w:rPr>
      </w:pPr>
      <w:r w:rsidRPr="00D8025C">
        <w:rPr>
          <w:sz w:val="26"/>
          <w:szCs w:val="26"/>
        </w:rPr>
        <w:t>We will explore different modes of transportation from airplanes to trains, cars to boats, and we will learn about all the ways we</w:t>
      </w:r>
      <w:r w:rsidR="00D8025C" w:rsidRPr="00D8025C">
        <w:rPr>
          <w:sz w:val="26"/>
          <w:szCs w:val="26"/>
        </w:rPr>
        <w:t xml:space="preserve"> can travel the world.  </w:t>
      </w:r>
      <w:r w:rsidRPr="00D8025C">
        <w:rPr>
          <w:sz w:val="26"/>
          <w:szCs w:val="26"/>
        </w:rPr>
        <w:t>Through storytelling, art, and imaginative play we will explore the many amazing animals of the jungle</w:t>
      </w:r>
      <w:r w:rsidR="00D8025C" w:rsidRPr="00D8025C">
        <w:rPr>
          <w:sz w:val="26"/>
          <w:szCs w:val="26"/>
        </w:rPr>
        <w:t xml:space="preserve"> and</w:t>
      </w:r>
      <w:r w:rsidR="00D8025C">
        <w:rPr>
          <w:sz w:val="26"/>
          <w:szCs w:val="26"/>
        </w:rPr>
        <w:t xml:space="preserve"> the</w:t>
      </w:r>
      <w:r w:rsidR="00D8025C" w:rsidRPr="00D8025C">
        <w:rPr>
          <w:sz w:val="26"/>
          <w:szCs w:val="26"/>
        </w:rPr>
        <w:t xml:space="preserve"> farm</w:t>
      </w:r>
      <w:r w:rsidRPr="00D8025C">
        <w:rPr>
          <w:sz w:val="26"/>
          <w:szCs w:val="26"/>
        </w:rPr>
        <w:t>!</w:t>
      </w:r>
      <w:r w:rsidR="00D8025C">
        <w:rPr>
          <w:sz w:val="26"/>
          <w:szCs w:val="26"/>
        </w:rPr>
        <w:t xml:space="preserve">  Lastly</w:t>
      </w:r>
      <w:r w:rsidR="00D8025C" w:rsidRPr="00D8025C">
        <w:rPr>
          <w:sz w:val="26"/>
          <w:szCs w:val="26"/>
        </w:rPr>
        <w:t>, we will</w:t>
      </w:r>
      <w:r w:rsidR="00D8025C">
        <w:rPr>
          <w:sz w:val="26"/>
          <w:szCs w:val="26"/>
        </w:rPr>
        <w:t xml:space="preserve"> </w:t>
      </w:r>
      <w:bookmarkStart w:id="0" w:name="_GoBack"/>
      <w:bookmarkEnd w:id="0"/>
      <w:r w:rsidRPr="00D8025C">
        <w:rPr>
          <w:sz w:val="26"/>
          <w:szCs w:val="26"/>
        </w:rPr>
        <w:t xml:space="preserve">explore the wonders of spring time, rain showers and spring flowers through hands-on activities at our sensory and art tables. We will also have the opportunity </w:t>
      </w:r>
      <w:r w:rsidR="00F179AE" w:rsidRPr="00D8025C">
        <w:rPr>
          <w:sz w:val="26"/>
          <w:szCs w:val="26"/>
        </w:rPr>
        <w:t>to plant seeds with garden tools and observe plant</w:t>
      </w:r>
      <w:r w:rsidRPr="00D8025C">
        <w:rPr>
          <w:sz w:val="26"/>
          <w:szCs w:val="26"/>
        </w:rPr>
        <w:t xml:space="preserve"> growth. </w:t>
      </w:r>
    </w:p>
    <w:p w:rsidR="00AD0E4E" w:rsidRPr="00D8025C" w:rsidRDefault="00AD0E4E" w:rsidP="00AD0E4E">
      <w:pPr>
        <w:rPr>
          <w:sz w:val="26"/>
          <w:szCs w:val="26"/>
        </w:rPr>
      </w:pPr>
      <w:r w:rsidRPr="00D8025C">
        <w:rPr>
          <w:sz w:val="26"/>
          <w:szCs w:val="26"/>
        </w:rPr>
        <w:t>W</w:t>
      </w:r>
      <w:r w:rsidR="00AA0468" w:rsidRPr="00D8025C">
        <w:rPr>
          <w:sz w:val="26"/>
          <w:szCs w:val="26"/>
        </w:rPr>
        <w:t xml:space="preserve">e have </w:t>
      </w:r>
      <w:r w:rsidR="00AA0468" w:rsidRPr="00D8025C">
        <w:rPr>
          <w:b/>
          <w:sz w:val="26"/>
          <w:szCs w:val="26"/>
        </w:rPr>
        <w:t>Week of the Young Child, April 8</w:t>
      </w:r>
      <w:r w:rsidR="00AA0468" w:rsidRPr="00D8025C">
        <w:rPr>
          <w:b/>
          <w:sz w:val="26"/>
          <w:szCs w:val="26"/>
          <w:vertAlign w:val="superscript"/>
        </w:rPr>
        <w:t>th</w:t>
      </w:r>
      <w:r w:rsidR="00AA0468" w:rsidRPr="00D8025C">
        <w:rPr>
          <w:b/>
          <w:sz w:val="26"/>
          <w:szCs w:val="26"/>
        </w:rPr>
        <w:t>-12</w:t>
      </w:r>
      <w:r w:rsidR="00AA0468" w:rsidRPr="00D8025C">
        <w:rPr>
          <w:b/>
          <w:sz w:val="26"/>
          <w:szCs w:val="26"/>
          <w:vertAlign w:val="superscript"/>
        </w:rPr>
        <w:t>th</w:t>
      </w:r>
      <w:r w:rsidR="00AA0468" w:rsidRPr="00D8025C">
        <w:rPr>
          <w:sz w:val="26"/>
          <w:szCs w:val="26"/>
        </w:rPr>
        <w:t xml:space="preserve"> and we will celebrate our young learners with a spirit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A0468" w:rsidRPr="00D8025C" w:rsidTr="00AA0468"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>Monday</w:t>
            </w:r>
          </w:p>
        </w:tc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>Tuesday</w:t>
            </w:r>
          </w:p>
        </w:tc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>Wednesday</w:t>
            </w:r>
          </w:p>
        </w:tc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>Thursday</w:t>
            </w:r>
          </w:p>
        </w:tc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>Friday</w:t>
            </w:r>
          </w:p>
        </w:tc>
      </w:tr>
      <w:tr w:rsidR="00AA0468" w:rsidRPr="00D8025C" w:rsidTr="00AA0468"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 xml:space="preserve">Little Angels Spirit Wear </w:t>
            </w:r>
          </w:p>
        </w:tc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>Pajama Day</w:t>
            </w:r>
          </w:p>
        </w:tc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>Wacky Wednesday</w:t>
            </w:r>
          </w:p>
        </w:tc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>USA Day</w:t>
            </w:r>
          </w:p>
          <w:p w:rsidR="00AA0468" w:rsidRPr="00D8025C" w:rsidRDefault="00AA0468" w:rsidP="00AD0E4E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</w:tcPr>
          <w:p w:rsidR="00AA0468" w:rsidRPr="00D8025C" w:rsidRDefault="00AA0468" w:rsidP="00AD0E4E">
            <w:pPr>
              <w:rPr>
                <w:sz w:val="26"/>
                <w:szCs w:val="26"/>
              </w:rPr>
            </w:pPr>
            <w:r w:rsidRPr="00D8025C">
              <w:rPr>
                <w:sz w:val="26"/>
                <w:szCs w:val="26"/>
              </w:rPr>
              <w:t>Hat Day</w:t>
            </w:r>
          </w:p>
        </w:tc>
      </w:tr>
    </w:tbl>
    <w:p w:rsidR="00AA0468" w:rsidRPr="00D8025C" w:rsidRDefault="00AA0468" w:rsidP="00AD0E4E">
      <w:pPr>
        <w:rPr>
          <w:sz w:val="26"/>
          <w:szCs w:val="26"/>
        </w:rPr>
      </w:pPr>
    </w:p>
    <w:p w:rsidR="00AA0468" w:rsidRPr="00D8025C" w:rsidRDefault="00AA0468" w:rsidP="00AD0E4E">
      <w:pPr>
        <w:rPr>
          <w:sz w:val="26"/>
          <w:szCs w:val="26"/>
        </w:rPr>
      </w:pPr>
      <w:r w:rsidRPr="00D8025C">
        <w:rPr>
          <w:sz w:val="26"/>
          <w:szCs w:val="26"/>
        </w:rPr>
        <w:t xml:space="preserve">On </w:t>
      </w:r>
      <w:r w:rsidRPr="00D8025C">
        <w:rPr>
          <w:b/>
          <w:sz w:val="26"/>
          <w:szCs w:val="26"/>
        </w:rPr>
        <w:t>Thursday, April 11</w:t>
      </w:r>
      <w:r w:rsidRPr="00D8025C">
        <w:rPr>
          <w:b/>
          <w:sz w:val="26"/>
          <w:szCs w:val="26"/>
          <w:vertAlign w:val="superscript"/>
        </w:rPr>
        <w:t>th</w:t>
      </w:r>
      <w:r w:rsidRPr="00D8025C">
        <w:rPr>
          <w:sz w:val="26"/>
          <w:szCs w:val="26"/>
        </w:rPr>
        <w:t xml:space="preserve">, please join us for Family Fun Night featuring “Tunes with Tim” from </w:t>
      </w:r>
      <w:r w:rsidRPr="00D8025C">
        <w:rPr>
          <w:b/>
          <w:sz w:val="26"/>
          <w:szCs w:val="26"/>
        </w:rPr>
        <w:t>5:00-7:00</w:t>
      </w:r>
      <w:r w:rsidRPr="00D8025C">
        <w:rPr>
          <w:sz w:val="26"/>
          <w:szCs w:val="26"/>
        </w:rPr>
        <w:t xml:space="preserve"> in the St. Michael’s Community Room. We look forward to a fun night out!</w:t>
      </w:r>
    </w:p>
    <w:p w:rsidR="00D8025C" w:rsidRPr="00D8025C" w:rsidRDefault="00D8025C" w:rsidP="00AD0E4E">
      <w:pPr>
        <w:rPr>
          <w:sz w:val="26"/>
          <w:szCs w:val="26"/>
        </w:rPr>
      </w:pPr>
      <w:r w:rsidRPr="00D8025C">
        <w:rPr>
          <w:sz w:val="26"/>
          <w:szCs w:val="26"/>
        </w:rPr>
        <w:t xml:space="preserve">Parent-Teacher Conferences on </w:t>
      </w:r>
      <w:r w:rsidRPr="00D8025C">
        <w:rPr>
          <w:b/>
          <w:sz w:val="26"/>
          <w:szCs w:val="26"/>
        </w:rPr>
        <w:t>Thursday, April 18</w:t>
      </w:r>
      <w:r w:rsidRPr="00D8025C">
        <w:rPr>
          <w:b/>
          <w:sz w:val="26"/>
          <w:szCs w:val="26"/>
          <w:vertAlign w:val="superscript"/>
        </w:rPr>
        <w:t>th</w:t>
      </w:r>
      <w:r w:rsidRPr="00D8025C">
        <w:rPr>
          <w:sz w:val="26"/>
          <w:szCs w:val="26"/>
        </w:rPr>
        <w:t xml:space="preserve">. Sign-up will be available on </w:t>
      </w:r>
      <w:proofErr w:type="spellStart"/>
      <w:r w:rsidRPr="00D8025C">
        <w:rPr>
          <w:sz w:val="26"/>
          <w:szCs w:val="26"/>
        </w:rPr>
        <w:t>Bloomz</w:t>
      </w:r>
      <w:proofErr w:type="spellEnd"/>
      <w:r w:rsidRPr="00D8025C">
        <w:rPr>
          <w:sz w:val="26"/>
          <w:szCs w:val="26"/>
        </w:rPr>
        <w:t xml:space="preserve"> April 2</w:t>
      </w:r>
      <w:r w:rsidRPr="00D8025C">
        <w:rPr>
          <w:sz w:val="26"/>
          <w:szCs w:val="26"/>
          <w:vertAlign w:val="superscript"/>
        </w:rPr>
        <w:t>nd</w:t>
      </w:r>
      <w:r w:rsidRPr="00D8025C">
        <w:rPr>
          <w:sz w:val="26"/>
          <w:szCs w:val="26"/>
        </w:rPr>
        <w:t xml:space="preserve">, at 12:00 PM. </w:t>
      </w:r>
    </w:p>
    <w:p w:rsidR="008C79D6" w:rsidRPr="00D8025C" w:rsidRDefault="008C79D6" w:rsidP="00AD0E4E">
      <w:pPr>
        <w:rPr>
          <w:sz w:val="26"/>
          <w:szCs w:val="26"/>
        </w:rPr>
      </w:pPr>
      <w:r w:rsidRPr="00D8025C">
        <w:rPr>
          <w:sz w:val="26"/>
          <w:szCs w:val="26"/>
        </w:rPr>
        <w:t>As always, please don’t hesitate to contact us if you have any questions or concerns.</w:t>
      </w:r>
    </w:p>
    <w:p w:rsidR="008C79D6" w:rsidRPr="00D8025C" w:rsidRDefault="00AA0468" w:rsidP="00AD0E4E">
      <w:pPr>
        <w:rPr>
          <w:sz w:val="26"/>
          <w:szCs w:val="26"/>
        </w:rPr>
      </w:pPr>
      <w:proofErr w:type="spellStart"/>
      <w:r w:rsidRPr="00D8025C">
        <w:rPr>
          <w:sz w:val="26"/>
          <w:szCs w:val="26"/>
        </w:rPr>
        <w:t>Alli</w:t>
      </w:r>
      <w:proofErr w:type="spellEnd"/>
      <w:r w:rsidRPr="00D8025C">
        <w:rPr>
          <w:sz w:val="26"/>
          <w:szCs w:val="26"/>
        </w:rPr>
        <w:t xml:space="preserve"> </w:t>
      </w:r>
      <w:proofErr w:type="spellStart"/>
      <w:r w:rsidRPr="00D8025C">
        <w:rPr>
          <w:sz w:val="26"/>
          <w:szCs w:val="26"/>
        </w:rPr>
        <w:t>Szkorla</w:t>
      </w:r>
      <w:proofErr w:type="spellEnd"/>
      <w:r w:rsidR="008C79D6" w:rsidRPr="00D8025C">
        <w:rPr>
          <w:sz w:val="26"/>
          <w:szCs w:val="26"/>
        </w:rPr>
        <w:t xml:space="preserve"> and Megan </w:t>
      </w:r>
      <w:proofErr w:type="spellStart"/>
      <w:r w:rsidR="008C79D6" w:rsidRPr="00D8025C">
        <w:rPr>
          <w:sz w:val="26"/>
          <w:szCs w:val="26"/>
        </w:rPr>
        <w:t>Zarling</w:t>
      </w:r>
      <w:proofErr w:type="spellEnd"/>
    </w:p>
    <w:p w:rsidR="008C79D6" w:rsidRDefault="008C79D6" w:rsidP="00AD0E4E">
      <w:pPr>
        <w:rPr>
          <w:sz w:val="32"/>
          <w:szCs w:val="32"/>
        </w:rPr>
      </w:pPr>
    </w:p>
    <w:p w:rsidR="00AD0E4E" w:rsidRDefault="00AD0E4E" w:rsidP="00AD0E4E">
      <w:pPr>
        <w:ind w:left="2880"/>
        <w:rPr>
          <w:sz w:val="32"/>
          <w:szCs w:val="32"/>
        </w:rPr>
      </w:pPr>
    </w:p>
    <w:p w:rsidR="00AD0E4E" w:rsidRPr="00AD0E4E" w:rsidRDefault="00AD0E4E" w:rsidP="00AD0E4E">
      <w:pPr>
        <w:ind w:left="2880"/>
        <w:rPr>
          <w:sz w:val="32"/>
          <w:szCs w:val="32"/>
        </w:rPr>
      </w:pPr>
    </w:p>
    <w:sectPr w:rsidR="00AD0E4E" w:rsidRPr="00AD0E4E" w:rsidSect="00F17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4E"/>
    <w:rsid w:val="002B17FA"/>
    <w:rsid w:val="005A2E14"/>
    <w:rsid w:val="005D7E79"/>
    <w:rsid w:val="007D2E99"/>
    <w:rsid w:val="008C79D6"/>
    <w:rsid w:val="00AA0468"/>
    <w:rsid w:val="00AD0E4E"/>
    <w:rsid w:val="00D345E8"/>
    <w:rsid w:val="00D8025C"/>
    <w:rsid w:val="00F1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3D26"/>
  <w15:chartTrackingRefBased/>
  <w15:docId w15:val="{053E5F69-D343-4E2A-83C1-B91FA47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742C-E2CD-4D97-B517-13D71155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twos@littleangelspreschool.org</dc:creator>
  <cp:keywords/>
  <dc:description/>
  <cp:lastModifiedBy>twos@littleangelspreschool.org</cp:lastModifiedBy>
  <cp:revision>6</cp:revision>
  <cp:lastPrinted>2023-04-12T17:33:00Z</cp:lastPrinted>
  <dcterms:created xsi:type="dcterms:W3CDTF">2024-04-01T23:57:00Z</dcterms:created>
  <dcterms:modified xsi:type="dcterms:W3CDTF">2024-04-02T00:34:00Z</dcterms:modified>
</cp:coreProperties>
</file>