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2DEF4" w14:textId="77777777" w:rsidR="003456F6" w:rsidRDefault="003456F6">
      <w:pPr>
        <w:jc w:val="center"/>
        <w:rPr>
          <w:rFonts w:ascii="Lucida Bright" w:eastAsia="Lucida Bright" w:hAnsi="Lucida Bright" w:cs="Lucida Bright"/>
          <w:sz w:val="40"/>
          <w:szCs w:val="40"/>
        </w:rPr>
      </w:pPr>
      <w:bookmarkStart w:id="0" w:name="_GoBack"/>
      <w:bookmarkEnd w:id="0"/>
    </w:p>
    <w:p w14:paraId="6C501F8A" w14:textId="77777777" w:rsidR="003456F6" w:rsidRDefault="00842101">
      <w:pPr>
        <w:jc w:val="center"/>
        <w:rPr>
          <w:rFonts w:ascii="Lucida Bright" w:eastAsia="Lucida Bright" w:hAnsi="Lucida Bright" w:cs="Lucida Bright"/>
          <w:sz w:val="40"/>
          <w:szCs w:val="40"/>
        </w:rPr>
      </w:pPr>
      <w:r>
        <w:rPr>
          <w:rFonts w:ascii="Lucida Bright" w:eastAsia="Lucida Bright" w:hAnsi="Lucida Bright" w:cs="Lucida Bright"/>
          <w:noProof/>
          <w:sz w:val="40"/>
          <w:szCs w:val="40"/>
        </w:rPr>
        <w:drawing>
          <wp:inline distT="0" distB="0" distL="0" distR="0" wp14:anchorId="4B16C53C" wp14:editId="43996BDC">
            <wp:extent cx="2772960" cy="1761448"/>
            <wp:effectExtent l="0" t="0" r="0" b="0"/>
            <wp:docPr id="2" name="image1.jpg" descr="Macintosh HD:Users:cefinnegan:Desktop:315x20013597486651414018985.jpg"/>
            <wp:cNvGraphicFramePr/>
            <a:graphic xmlns:a="http://schemas.openxmlformats.org/drawingml/2006/main">
              <a:graphicData uri="http://schemas.openxmlformats.org/drawingml/2006/picture">
                <pic:pic xmlns:pic="http://schemas.openxmlformats.org/drawingml/2006/picture">
                  <pic:nvPicPr>
                    <pic:cNvPr id="0" name="image1.jpg" descr="Macintosh HD:Users:cefinnegan:Desktop:315x20013597486651414018985.jpg"/>
                    <pic:cNvPicPr preferRelativeResize="0"/>
                  </pic:nvPicPr>
                  <pic:blipFill>
                    <a:blip r:embed="rId5"/>
                    <a:srcRect/>
                    <a:stretch>
                      <a:fillRect/>
                    </a:stretch>
                  </pic:blipFill>
                  <pic:spPr>
                    <a:xfrm>
                      <a:off x="0" y="0"/>
                      <a:ext cx="2772960" cy="1761448"/>
                    </a:xfrm>
                    <a:prstGeom prst="rect">
                      <a:avLst/>
                    </a:prstGeom>
                    <a:ln/>
                  </pic:spPr>
                </pic:pic>
              </a:graphicData>
            </a:graphic>
          </wp:inline>
        </w:drawing>
      </w:r>
    </w:p>
    <w:p w14:paraId="58D6D65C" w14:textId="77777777" w:rsidR="003456F6" w:rsidRDefault="00842101">
      <w:pPr>
        <w:jc w:val="center"/>
        <w:rPr>
          <w:rFonts w:ascii="Lucida Bright" w:eastAsia="Lucida Bright" w:hAnsi="Lucida Bright" w:cs="Lucida Bright"/>
        </w:rPr>
      </w:pPr>
      <w:r>
        <w:rPr>
          <w:rFonts w:ascii="Lucida Bright" w:eastAsia="Lucida Bright" w:hAnsi="Lucida Bright" w:cs="Lucida Bright"/>
          <w:sz w:val="40"/>
          <w:szCs w:val="40"/>
        </w:rPr>
        <w:t>March 2020</w:t>
      </w:r>
    </w:p>
    <w:p w14:paraId="44EA708C" w14:textId="77777777" w:rsidR="003456F6" w:rsidRDefault="00842101">
      <w:pPr>
        <w:jc w:val="center"/>
        <w:rPr>
          <w:rFonts w:ascii="Lucida Bright" w:eastAsia="Lucida Bright" w:hAnsi="Lucida Bright" w:cs="Lucida Bright"/>
          <w:i/>
        </w:rPr>
      </w:pPr>
      <w:r>
        <w:rPr>
          <w:rFonts w:ascii="Lucida Bright" w:eastAsia="Lucida Bright" w:hAnsi="Lucida Bright" w:cs="Lucida Bright"/>
          <w:i/>
        </w:rPr>
        <w:t>Toddler Newsletter – Loppnow/Williams/</w:t>
      </w:r>
      <w:proofErr w:type="spellStart"/>
      <w:r>
        <w:rPr>
          <w:rFonts w:ascii="Lucida Bright" w:eastAsia="Lucida Bright" w:hAnsi="Lucida Bright" w:cs="Lucida Bright"/>
          <w:i/>
        </w:rPr>
        <w:t>Katzbeck</w:t>
      </w:r>
      <w:proofErr w:type="spellEnd"/>
    </w:p>
    <w:p w14:paraId="70EC7EA0" w14:textId="77777777" w:rsidR="003456F6" w:rsidRDefault="003456F6">
      <w:pPr>
        <w:jc w:val="center"/>
        <w:rPr>
          <w:rFonts w:ascii="Lucida Bright" w:eastAsia="Lucida Bright" w:hAnsi="Lucida Bright" w:cs="Lucida Bright"/>
        </w:rPr>
      </w:pPr>
    </w:p>
    <w:p w14:paraId="3BC2C32D" w14:textId="77777777" w:rsidR="003456F6" w:rsidRDefault="003456F6">
      <w:pPr>
        <w:spacing w:line="360" w:lineRule="auto"/>
        <w:rPr>
          <w:rFonts w:ascii="Lucida Bright" w:eastAsia="Lucida Bright" w:hAnsi="Lucida Bright" w:cs="Lucida Bright"/>
        </w:rPr>
      </w:pPr>
      <w:bookmarkStart w:id="1" w:name="_heading=h.qjae73kpnan6" w:colFirst="0" w:colLast="0"/>
      <w:bookmarkEnd w:id="1"/>
    </w:p>
    <w:p w14:paraId="39C66359" w14:textId="77777777" w:rsidR="003456F6" w:rsidRDefault="00842101">
      <w:pPr>
        <w:spacing w:line="360" w:lineRule="auto"/>
        <w:rPr>
          <w:rFonts w:ascii="Lucida Bright" w:eastAsia="Lucida Bright" w:hAnsi="Lucida Bright" w:cs="Lucida Bright"/>
        </w:rPr>
      </w:pPr>
      <w:bookmarkStart w:id="2" w:name="_heading=h.uo69naln14md" w:colFirst="0" w:colLast="0"/>
      <w:bookmarkEnd w:id="2"/>
      <w:r>
        <w:rPr>
          <w:rFonts w:ascii="Lucida Bright" w:eastAsia="Lucida Bright" w:hAnsi="Lucida Bright" w:cs="Lucida Bright"/>
        </w:rPr>
        <w:t>Hello, Toddler Parents! We are hoping to head into spring this month with more outdoor time for our toddlers.  Assume we will go out daily and pack the appropriate attire according to the weather.  March fun will kick off with learning and playing opportun</w:t>
      </w:r>
      <w:r>
        <w:rPr>
          <w:rFonts w:ascii="Lucida Bright" w:eastAsia="Lucida Bright" w:hAnsi="Lucida Bright" w:cs="Lucida Bright"/>
        </w:rPr>
        <w:t>ities exploring our five senses, St. Patrick’s Day, the color green and spring.</w:t>
      </w:r>
    </w:p>
    <w:p w14:paraId="0ADE2A8C" w14:textId="77777777" w:rsidR="003456F6" w:rsidRDefault="00842101">
      <w:pPr>
        <w:spacing w:line="360" w:lineRule="auto"/>
        <w:rPr>
          <w:rFonts w:ascii="Lucida Bright" w:eastAsia="Lucida Bright" w:hAnsi="Lucida Bright" w:cs="Lucida Bright"/>
        </w:rPr>
      </w:pPr>
      <w:bookmarkStart w:id="3" w:name="_heading=h.qflt06px5679" w:colFirst="0" w:colLast="0"/>
      <w:bookmarkEnd w:id="3"/>
      <w:r>
        <w:rPr>
          <w:rFonts w:ascii="Lucida Bright" w:eastAsia="Lucida Bright" w:hAnsi="Lucida Bright" w:cs="Lucida Bright"/>
        </w:rPr>
        <w:t xml:space="preserve">Please let us know if your toddler is starting to use the potty at home.  We do have a toddler sized toilet in our changing room in our classroom.   </w:t>
      </w:r>
    </w:p>
    <w:p w14:paraId="0812EED7" w14:textId="77777777" w:rsidR="003456F6" w:rsidRDefault="003456F6">
      <w:pPr>
        <w:spacing w:line="360" w:lineRule="auto"/>
        <w:rPr>
          <w:rFonts w:ascii="Lucida Bright" w:eastAsia="Lucida Bright" w:hAnsi="Lucida Bright" w:cs="Lucida Bright"/>
        </w:rPr>
      </w:pPr>
      <w:bookmarkStart w:id="4" w:name="_heading=h.suw79rxluhty" w:colFirst="0" w:colLast="0"/>
      <w:bookmarkEnd w:id="4"/>
    </w:p>
    <w:p w14:paraId="59616780" w14:textId="77777777" w:rsidR="003456F6" w:rsidRDefault="00842101">
      <w:pPr>
        <w:spacing w:line="360" w:lineRule="auto"/>
        <w:rPr>
          <w:rFonts w:ascii="Lucida Bright" w:eastAsia="Lucida Bright" w:hAnsi="Lucida Bright" w:cs="Lucida Bright"/>
          <w:sz w:val="20"/>
          <w:szCs w:val="20"/>
        </w:rPr>
      </w:pPr>
      <w:r>
        <w:rPr>
          <w:rFonts w:ascii="Lucida Bright" w:eastAsia="Lucida Bright" w:hAnsi="Lucida Bright" w:cs="Lucida Bright"/>
        </w:rPr>
        <w:t>We will send home a write</w:t>
      </w:r>
      <w:r>
        <w:rPr>
          <w:rFonts w:ascii="Lucida Bright" w:eastAsia="Lucida Bright" w:hAnsi="Lucida Bright" w:cs="Lucida Bright"/>
        </w:rPr>
        <w:t xml:space="preserve"> up in April based on our observations of your toddlers in various areas of development. You can also sign up for a </w:t>
      </w:r>
      <w:proofErr w:type="gramStart"/>
      <w:r>
        <w:rPr>
          <w:rFonts w:ascii="Lucida Bright" w:eastAsia="Lucida Bright" w:hAnsi="Lucida Bright" w:cs="Lucida Bright"/>
        </w:rPr>
        <w:t>ten minute</w:t>
      </w:r>
      <w:proofErr w:type="gramEnd"/>
      <w:r>
        <w:rPr>
          <w:rFonts w:ascii="Lucida Bright" w:eastAsia="Lucida Bright" w:hAnsi="Lucida Bright" w:cs="Lucida Bright"/>
        </w:rPr>
        <w:t xml:space="preserve"> conference where we can talk about our observations and any concerns/questions you may have.  </w:t>
      </w:r>
      <w:proofErr w:type="spellStart"/>
      <w:r>
        <w:rPr>
          <w:rFonts w:ascii="Lucida Bright" w:eastAsia="Lucida Bright" w:hAnsi="Lucida Bright" w:cs="Lucida Bright"/>
        </w:rPr>
        <w:t>Sign ups</w:t>
      </w:r>
      <w:proofErr w:type="spellEnd"/>
      <w:r>
        <w:rPr>
          <w:rFonts w:ascii="Lucida Bright" w:eastAsia="Lucida Bright" w:hAnsi="Lucida Bright" w:cs="Lucida Bright"/>
        </w:rPr>
        <w:t xml:space="preserve"> will be out this month for</w:t>
      </w:r>
      <w:r>
        <w:rPr>
          <w:rFonts w:ascii="Lucida Bright" w:eastAsia="Lucida Bright" w:hAnsi="Lucida Bright" w:cs="Lucida Bright"/>
        </w:rPr>
        <w:t xml:space="preserve"> April’s conference.  Let us know if you can’t make the day and would like to reschedule.   </w:t>
      </w:r>
      <w:r>
        <w:rPr>
          <w:rFonts w:ascii="Lucida Bright" w:eastAsia="Lucida Bright" w:hAnsi="Lucida Bright" w:cs="Lucida Bright"/>
          <w:sz w:val="20"/>
          <w:szCs w:val="20"/>
        </w:rPr>
        <w:tab/>
      </w:r>
    </w:p>
    <w:p w14:paraId="08CC7896" w14:textId="77777777" w:rsidR="003456F6" w:rsidRDefault="00842101">
      <w:pPr>
        <w:spacing w:line="360" w:lineRule="auto"/>
        <w:rPr>
          <w:b/>
          <w:sz w:val="28"/>
          <w:szCs w:val="28"/>
        </w:rPr>
      </w:pPr>
      <w:r>
        <w:rPr>
          <w:b/>
          <w:sz w:val="28"/>
          <w:szCs w:val="28"/>
        </w:rPr>
        <w:t xml:space="preserve">Reminder:   </w:t>
      </w:r>
    </w:p>
    <w:p w14:paraId="273AD93A" w14:textId="77777777" w:rsidR="003456F6" w:rsidRDefault="00842101">
      <w:pPr>
        <w:spacing w:line="360" w:lineRule="auto"/>
        <w:rPr>
          <w:b/>
          <w:sz w:val="28"/>
          <w:szCs w:val="28"/>
        </w:rPr>
      </w:pPr>
      <w:r>
        <w:rPr>
          <w:b/>
          <w:sz w:val="28"/>
          <w:szCs w:val="28"/>
        </w:rPr>
        <w:t>Spring Break- No school March 20-29</w:t>
      </w:r>
    </w:p>
    <w:p w14:paraId="17AC4B88" w14:textId="77777777" w:rsidR="003456F6" w:rsidRDefault="00842101">
      <w:pPr>
        <w:spacing w:line="360" w:lineRule="auto"/>
        <w:rPr>
          <w:b/>
          <w:sz w:val="28"/>
          <w:szCs w:val="28"/>
        </w:rPr>
      </w:pPr>
      <w:r>
        <w:rPr>
          <w:b/>
          <w:sz w:val="28"/>
          <w:szCs w:val="28"/>
        </w:rPr>
        <w:t xml:space="preserve">We will have Parent/Teacher conferences on April </w:t>
      </w:r>
      <w:proofErr w:type="gramStart"/>
      <w:r>
        <w:rPr>
          <w:b/>
          <w:sz w:val="28"/>
          <w:szCs w:val="28"/>
        </w:rPr>
        <w:t>9 ,</w:t>
      </w:r>
      <w:proofErr w:type="gramEnd"/>
      <w:r>
        <w:rPr>
          <w:b/>
          <w:sz w:val="28"/>
          <w:szCs w:val="28"/>
        </w:rPr>
        <w:t xml:space="preserve"> </w:t>
      </w:r>
      <w:proofErr w:type="spellStart"/>
      <w:r>
        <w:rPr>
          <w:b/>
          <w:sz w:val="28"/>
          <w:szCs w:val="28"/>
        </w:rPr>
        <w:t>sign up</w:t>
      </w:r>
      <w:proofErr w:type="spellEnd"/>
      <w:r>
        <w:rPr>
          <w:b/>
          <w:sz w:val="28"/>
          <w:szCs w:val="28"/>
        </w:rPr>
        <w:t xml:space="preserve"> sheet coming soon.  </w:t>
      </w:r>
    </w:p>
    <w:p w14:paraId="47DA627E" w14:textId="77777777" w:rsidR="003456F6" w:rsidRDefault="003456F6">
      <w:pPr>
        <w:spacing w:line="360" w:lineRule="auto"/>
        <w:rPr>
          <w:sz w:val="28"/>
          <w:szCs w:val="28"/>
        </w:rPr>
      </w:pPr>
    </w:p>
    <w:p w14:paraId="20015D8F" w14:textId="77777777" w:rsidR="003456F6" w:rsidRDefault="00842101">
      <w:pPr>
        <w:rPr>
          <w:rFonts w:ascii="Lucida Bright" w:eastAsia="Lucida Bright" w:hAnsi="Lucida Bright" w:cs="Lucida Bright"/>
        </w:rPr>
      </w:pPr>
      <w:r>
        <w:rPr>
          <w:rFonts w:ascii="Lucida Bright" w:eastAsia="Lucida Bright" w:hAnsi="Lucida Bright" w:cs="Lucida Bright"/>
        </w:rPr>
        <w:t>Your Toddler Teachers,</w:t>
      </w:r>
    </w:p>
    <w:p w14:paraId="6F6EEBFF" w14:textId="77777777" w:rsidR="003456F6" w:rsidRDefault="003456F6">
      <w:pPr>
        <w:rPr>
          <w:rFonts w:ascii="Lucida Bright" w:eastAsia="Lucida Bright" w:hAnsi="Lucida Bright" w:cs="Lucida Bright"/>
        </w:rPr>
      </w:pPr>
    </w:p>
    <w:p w14:paraId="0D60868F" w14:textId="77777777" w:rsidR="003456F6" w:rsidRDefault="00842101">
      <w:pPr>
        <w:rPr>
          <w:rFonts w:ascii="Lucida Bright" w:eastAsia="Lucida Bright" w:hAnsi="Lucida Bright" w:cs="Lucida Bright"/>
          <w:sz w:val="20"/>
          <w:szCs w:val="20"/>
        </w:rPr>
      </w:pPr>
      <w:r>
        <w:rPr>
          <w:rFonts w:ascii="Lucida Bright" w:eastAsia="Lucida Bright" w:hAnsi="Lucida Bright" w:cs="Lucida Bright"/>
        </w:rPr>
        <w:t xml:space="preserve">Laura </w:t>
      </w:r>
      <w:r>
        <w:rPr>
          <w:rFonts w:ascii="Lucida Bright" w:eastAsia="Lucida Bright" w:hAnsi="Lucida Bright" w:cs="Lucida Bright"/>
        </w:rPr>
        <w:t xml:space="preserve">Loppnow, Lynda </w:t>
      </w:r>
      <w:proofErr w:type="spellStart"/>
      <w:r>
        <w:rPr>
          <w:rFonts w:ascii="Lucida Bright" w:eastAsia="Lucida Bright" w:hAnsi="Lucida Bright" w:cs="Lucida Bright"/>
        </w:rPr>
        <w:t>Katzbeck</w:t>
      </w:r>
      <w:proofErr w:type="spellEnd"/>
      <w:r>
        <w:rPr>
          <w:rFonts w:ascii="Lucida Bright" w:eastAsia="Lucida Bright" w:hAnsi="Lucida Bright" w:cs="Lucida Bright"/>
        </w:rPr>
        <w:t xml:space="preserve"> and Kelly Williams</w:t>
      </w:r>
      <w:r>
        <w:rPr>
          <w:rFonts w:ascii="Lucida Bright" w:eastAsia="Lucida Bright" w:hAnsi="Lucida Bright" w:cs="Lucida Bright"/>
          <w:sz w:val="20"/>
          <w:szCs w:val="20"/>
        </w:rPr>
        <w:tab/>
      </w:r>
    </w:p>
    <w:sectPr w:rsidR="003456F6">
      <w:pgSz w:w="12240" w:h="15840"/>
      <w:pgMar w:top="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F6"/>
    <w:rsid w:val="003456F6"/>
    <w:rsid w:val="00842101"/>
    <w:rsid w:val="00A7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8D526"/>
  <w15:docId w15:val="{26C82DB6-F55B-994A-ACD1-638138F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55C21"/>
    <w:rPr>
      <w:color w:val="0000FF" w:themeColor="hyperlink"/>
      <w:u w:val="single"/>
    </w:rPr>
  </w:style>
  <w:style w:type="paragraph" w:styleId="BalloonText">
    <w:name w:val="Balloon Text"/>
    <w:basedOn w:val="Normal"/>
    <w:link w:val="BalloonTextChar"/>
    <w:uiPriority w:val="99"/>
    <w:semiHidden/>
    <w:unhideWhenUsed/>
    <w:rsid w:val="00A47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B07"/>
    <w:rPr>
      <w:rFonts w:ascii="Lucida Grande" w:hAnsi="Lucida Grande" w:cs="Lucida Grande"/>
      <w:sz w:val="18"/>
      <w:szCs w:val="18"/>
    </w:rPr>
  </w:style>
  <w:style w:type="paragraph" w:styleId="ListParagraph">
    <w:name w:val="List Paragraph"/>
    <w:basedOn w:val="Normal"/>
    <w:uiPriority w:val="34"/>
    <w:qFormat/>
    <w:rsid w:val="00A5178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SD0ng0vco2I9xZSRI9fn9QGDxQ==">AMUW2mXJE61Ln4T/4BDrwIg4+vytTx0fapZuYapuxlhFyOOiy4rp9laarKP9vo3ORo2PN6VF1tHX4bVUHsxUZy/uAL+jC3TvZr9P+b5LKQxslLL16TjOUL7p7A8PcJQgOVdA3jiPGW2o/kYN8BFPFR+GBdOh3CHyS5LDLDgQxmLY+cE15rIKLLQVFusmQtVR7IqPIAgXvw8N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Finnegan</dc:creator>
  <cp:lastModifiedBy>Bryan Loppnow</cp:lastModifiedBy>
  <cp:revision>2</cp:revision>
  <dcterms:created xsi:type="dcterms:W3CDTF">2020-03-04T23:06:00Z</dcterms:created>
  <dcterms:modified xsi:type="dcterms:W3CDTF">2020-03-04T23:06:00Z</dcterms:modified>
</cp:coreProperties>
</file>