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D18C" w14:textId="07E0A475" w:rsidR="00B44BC8" w:rsidRPr="005F5B65" w:rsidRDefault="00B44BC8" w:rsidP="00B44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65">
        <w:rPr>
          <w:rFonts w:ascii="Times New Roman" w:hAnsi="Times New Roman" w:cs="Times New Roman"/>
          <w:b/>
          <w:sz w:val="32"/>
          <w:szCs w:val="32"/>
        </w:rPr>
        <w:t>Woman’s Auxiliary</w:t>
      </w:r>
    </w:p>
    <w:p w14:paraId="5011C497" w14:textId="73A13047" w:rsidR="00B44BC8" w:rsidRPr="005F5B65" w:rsidRDefault="00B44BC8" w:rsidP="00B44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65">
        <w:rPr>
          <w:rFonts w:ascii="Times New Roman" w:hAnsi="Times New Roman" w:cs="Times New Roman"/>
          <w:b/>
          <w:sz w:val="32"/>
          <w:szCs w:val="32"/>
        </w:rPr>
        <w:t>To</w:t>
      </w:r>
    </w:p>
    <w:p w14:paraId="3EED3787" w14:textId="6FA0EEF1" w:rsidR="00B44BC8" w:rsidRPr="005F5B65" w:rsidRDefault="00B44BC8" w:rsidP="00B44B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B65">
        <w:rPr>
          <w:rFonts w:ascii="Times New Roman" w:hAnsi="Times New Roman" w:cs="Times New Roman"/>
          <w:b/>
          <w:sz w:val="32"/>
          <w:szCs w:val="32"/>
        </w:rPr>
        <w:t>The National Capital Baptist Convention of Washington, D. C. &amp; Vicinity</w:t>
      </w:r>
    </w:p>
    <w:p w14:paraId="177FF7BD" w14:textId="0AA666C2" w:rsidR="00B44BC8" w:rsidRDefault="00B44BC8" w:rsidP="00456A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B65">
        <w:rPr>
          <w:rFonts w:ascii="Times New Roman" w:hAnsi="Times New Roman" w:cs="Times New Roman"/>
          <w:b/>
          <w:sz w:val="32"/>
          <w:szCs w:val="32"/>
        </w:rPr>
        <w:t>Presents</w:t>
      </w:r>
    </w:p>
    <w:p w14:paraId="2CC0E1AA" w14:textId="26443EA4" w:rsidR="00456AFB" w:rsidRDefault="001416A4" w:rsidP="001416A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23E3C2" wp14:editId="5851600E">
            <wp:extent cx="3695700" cy="394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090_larg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6B1E459" w14:textId="37E87F5B" w:rsidR="00B44BC8" w:rsidRPr="00773CB6" w:rsidRDefault="00456AFB" w:rsidP="00456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4BC8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B44BC8" w:rsidRPr="00773CB6">
        <w:rPr>
          <w:rFonts w:ascii="Times New Roman" w:hAnsi="Times New Roman" w:cs="Times New Roman"/>
          <w:b/>
          <w:sz w:val="28"/>
          <w:szCs w:val="28"/>
        </w:rPr>
        <w:t xml:space="preserve">Saturday, April 28, 2018 </w:t>
      </w:r>
      <w:r w:rsidR="00773CB6" w:rsidRPr="00773CB6">
        <w:rPr>
          <w:rFonts w:ascii="Times New Roman" w:hAnsi="Times New Roman" w:cs="Times New Roman"/>
          <w:b/>
          <w:sz w:val="28"/>
          <w:szCs w:val="28"/>
        </w:rPr>
        <w:t>@10:00am</w:t>
      </w:r>
    </w:p>
    <w:p w14:paraId="77785965" w14:textId="6DD39E1B" w:rsidR="00B44BC8" w:rsidRPr="00E002AE" w:rsidRDefault="00B44BC8" w:rsidP="001416A4">
      <w:pPr>
        <w:pStyle w:val="NoSpacing"/>
        <w:jc w:val="center"/>
        <w:rPr>
          <w:b/>
          <w:sz w:val="24"/>
          <w:szCs w:val="24"/>
        </w:rPr>
      </w:pPr>
      <w:r w:rsidRPr="00E002AE">
        <w:rPr>
          <w:b/>
          <w:sz w:val="24"/>
          <w:szCs w:val="24"/>
        </w:rPr>
        <w:t>Eastern Community Church</w:t>
      </w:r>
    </w:p>
    <w:p w14:paraId="6A657083" w14:textId="5646E05D" w:rsidR="00B44BC8" w:rsidRPr="00E002AE" w:rsidRDefault="00B44BC8" w:rsidP="001416A4">
      <w:pPr>
        <w:pStyle w:val="NoSpacing"/>
        <w:jc w:val="center"/>
        <w:rPr>
          <w:b/>
          <w:sz w:val="24"/>
          <w:szCs w:val="24"/>
        </w:rPr>
      </w:pPr>
      <w:r w:rsidRPr="00E002AE">
        <w:rPr>
          <w:b/>
          <w:sz w:val="24"/>
          <w:szCs w:val="24"/>
        </w:rPr>
        <w:t xml:space="preserve">8213 </w:t>
      </w:r>
      <w:r w:rsidR="00773CB6" w:rsidRPr="00E002AE">
        <w:rPr>
          <w:b/>
          <w:sz w:val="24"/>
          <w:szCs w:val="24"/>
        </w:rPr>
        <w:t>Manson Street</w:t>
      </w:r>
    </w:p>
    <w:p w14:paraId="781A29D9" w14:textId="26C18E07" w:rsidR="00773CB6" w:rsidRPr="00E002AE" w:rsidRDefault="00773CB6" w:rsidP="001416A4">
      <w:pPr>
        <w:pStyle w:val="NoSpacing"/>
        <w:jc w:val="center"/>
        <w:rPr>
          <w:b/>
          <w:sz w:val="24"/>
          <w:szCs w:val="24"/>
        </w:rPr>
      </w:pPr>
      <w:r w:rsidRPr="00E002AE">
        <w:rPr>
          <w:b/>
          <w:sz w:val="24"/>
          <w:szCs w:val="24"/>
        </w:rPr>
        <w:t>Landover, Maryland 20785</w:t>
      </w:r>
    </w:p>
    <w:p w14:paraId="6A7260F5" w14:textId="749D1212" w:rsidR="00773CB6" w:rsidRPr="00E002AE" w:rsidRDefault="00773CB6" w:rsidP="001416A4">
      <w:pPr>
        <w:pStyle w:val="NoSpacing"/>
        <w:jc w:val="center"/>
        <w:rPr>
          <w:b/>
          <w:sz w:val="24"/>
          <w:szCs w:val="24"/>
        </w:rPr>
      </w:pPr>
      <w:r w:rsidRPr="00E002AE">
        <w:rPr>
          <w:b/>
          <w:sz w:val="24"/>
          <w:szCs w:val="24"/>
        </w:rPr>
        <w:t>Deaconess Elnora McCall. Auxiliary President</w:t>
      </w:r>
    </w:p>
    <w:p w14:paraId="48CB3F5D" w14:textId="275E324A" w:rsidR="00773CB6" w:rsidRPr="00E002AE" w:rsidRDefault="00773CB6" w:rsidP="001416A4">
      <w:pPr>
        <w:pStyle w:val="NoSpacing"/>
        <w:jc w:val="center"/>
        <w:rPr>
          <w:b/>
          <w:sz w:val="24"/>
          <w:szCs w:val="24"/>
        </w:rPr>
      </w:pPr>
      <w:r w:rsidRPr="00E002AE">
        <w:rPr>
          <w:b/>
          <w:sz w:val="24"/>
          <w:szCs w:val="24"/>
        </w:rPr>
        <w:t>Rev. Charles W. McNeill Jr., NCBC President</w:t>
      </w:r>
    </w:p>
    <w:p w14:paraId="63BBFFD2" w14:textId="321C5BE4" w:rsidR="00773CB6" w:rsidRPr="00E002AE" w:rsidRDefault="00773CB6" w:rsidP="001416A4">
      <w:pPr>
        <w:pStyle w:val="NoSpacing"/>
        <w:jc w:val="center"/>
        <w:rPr>
          <w:sz w:val="24"/>
          <w:szCs w:val="24"/>
        </w:rPr>
      </w:pPr>
      <w:r w:rsidRPr="00E002AE">
        <w:rPr>
          <w:b/>
          <w:sz w:val="24"/>
          <w:szCs w:val="24"/>
        </w:rPr>
        <w:t>Rev. Da</w:t>
      </w:r>
      <w:r w:rsidR="00E002AE" w:rsidRPr="00E002AE">
        <w:rPr>
          <w:b/>
          <w:sz w:val="24"/>
          <w:szCs w:val="24"/>
        </w:rPr>
        <w:t>mion</w:t>
      </w:r>
      <w:r w:rsidRPr="00E002AE">
        <w:rPr>
          <w:b/>
          <w:sz w:val="24"/>
          <w:szCs w:val="24"/>
        </w:rPr>
        <w:t xml:space="preserve"> Briggs, Pastor</w:t>
      </w:r>
    </w:p>
    <w:p w14:paraId="10B04DDD" w14:textId="77777777" w:rsidR="00773CB6" w:rsidRPr="00E002AE" w:rsidRDefault="00773CB6" w:rsidP="00456AFB">
      <w:pPr>
        <w:pStyle w:val="NoSpacing"/>
        <w:rPr>
          <w:sz w:val="24"/>
          <w:szCs w:val="24"/>
        </w:rPr>
      </w:pPr>
    </w:p>
    <w:sectPr w:rsidR="00773CB6" w:rsidRPr="00E00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C8"/>
    <w:rsid w:val="001416A4"/>
    <w:rsid w:val="00456AFB"/>
    <w:rsid w:val="005F5B65"/>
    <w:rsid w:val="00773CB6"/>
    <w:rsid w:val="00B44BC8"/>
    <w:rsid w:val="00E0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68AF"/>
  <w15:chartTrackingRefBased/>
  <w15:docId w15:val="{0757F7E6-4F03-446F-B979-AD340476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F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6A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ivetree.com/store/product.php?productid=2109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Floraine Cunningham</dc:creator>
  <cp:keywords/>
  <dc:description/>
  <cp:lastModifiedBy>Floraine Cunningham</cp:lastModifiedBy>
  <cp:revision>7</cp:revision>
  <cp:lastPrinted>2018-02-11T22:28:00Z</cp:lastPrinted>
  <dcterms:created xsi:type="dcterms:W3CDTF">2018-01-23T13:11:00Z</dcterms:created>
  <dcterms:modified xsi:type="dcterms:W3CDTF">2018-02-13T16:12:00Z</dcterms:modified>
</cp:coreProperties>
</file>