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39" w:rsidRPr="000C2660" w:rsidRDefault="000C2660" w:rsidP="000C2660">
      <w:pPr>
        <w:jc w:val="center"/>
        <w:rPr>
          <w:b/>
        </w:rPr>
      </w:pPr>
      <w:r w:rsidRPr="000C2660">
        <w:rPr>
          <w:b/>
        </w:rPr>
        <w:t>Y’all Better Get Used to It</w:t>
      </w:r>
    </w:p>
    <w:p w:rsidR="000C2660" w:rsidRPr="000C2660" w:rsidRDefault="000C2660" w:rsidP="000C2660">
      <w:pPr>
        <w:jc w:val="center"/>
        <w:rPr>
          <w:i/>
        </w:rPr>
      </w:pPr>
      <w:r w:rsidRPr="000C2660">
        <w:rPr>
          <w:i/>
        </w:rPr>
        <w:t>“He who sits in the heavens shall laugh…”</w:t>
      </w:r>
    </w:p>
    <w:p w:rsidR="000C2660" w:rsidRPr="000C2660" w:rsidRDefault="000C2660" w:rsidP="000C2660">
      <w:pPr>
        <w:jc w:val="both"/>
        <w:rPr>
          <w:b/>
        </w:rPr>
      </w:pPr>
      <w:r w:rsidRPr="000C2660">
        <w:rPr>
          <w:b/>
        </w:rPr>
        <w:t>Psalm 2</w:t>
      </w:r>
    </w:p>
    <w:p w:rsidR="000C2660" w:rsidRDefault="000C2660" w:rsidP="000C2660">
      <w:pPr>
        <w:jc w:val="both"/>
        <w:rPr>
          <w:rFonts w:ascii="Arial" w:hAnsi="Arial" w:cs="Arial"/>
          <w:color w:val="333333"/>
          <w:sz w:val="21"/>
          <w:szCs w:val="21"/>
        </w:rPr>
      </w:pPr>
      <w:r>
        <w:rPr>
          <w:rStyle w:val="versetext4"/>
          <w:rFonts w:ascii="Arial" w:hAnsi="Arial" w:cs="Arial"/>
          <w:color w:val="333333"/>
          <w:sz w:val="21"/>
          <w:szCs w:val="21"/>
        </w:rPr>
        <w:t xml:space="preserve">Why do the nations rage, </w:t>
      </w:r>
      <w:proofErr w:type="gramStart"/>
      <w:r>
        <w:rPr>
          <w:rStyle w:val="versetext4"/>
          <w:rFonts w:ascii="Arial" w:hAnsi="Arial" w:cs="Arial"/>
          <w:color w:val="333333"/>
          <w:sz w:val="21"/>
          <w:szCs w:val="21"/>
        </w:rPr>
        <w:t>And</w:t>
      </w:r>
      <w:proofErr w:type="gramEnd"/>
      <w:r>
        <w:rPr>
          <w:rStyle w:val="versetext4"/>
          <w:rFonts w:ascii="Arial" w:hAnsi="Arial" w:cs="Arial"/>
          <w:color w:val="333333"/>
          <w:sz w:val="21"/>
          <w:szCs w:val="21"/>
        </w:rPr>
        <w:t xml:space="preserve"> the people plot a vain thing? </w:t>
      </w:r>
      <w:r>
        <w:rPr>
          <w:rStyle w:val="versenum8"/>
          <w:rFonts w:ascii="Arial" w:hAnsi="Arial" w:cs="Arial"/>
          <w:color w:val="333333"/>
          <w:sz w:val="21"/>
          <w:szCs w:val="21"/>
        </w:rPr>
        <w:t>2</w:t>
      </w:r>
      <w:r>
        <w:rPr>
          <w:rFonts w:ascii="Arial" w:hAnsi="Arial" w:cs="Arial"/>
          <w:color w:val="333333"/>
          <w:sz w:val="21"/>
          <w:szCs w:val="21"/>
        </w:rPr>
        <w:t xml:space="preserve"> The kings of the earth set themselves, And the rulers take counsel together, Against the Lord and against His Anointed, saying, </w:t>
      </w:r>
      <w:r>
        <w:rPr>
          <w:rStyle w:val="versenum8"/>
          <w:rFonts w:ascii="Arial" w:hAnsi="Arial" w:cs="Arial"/>
          <w:color w:val="333333"/>
          <w:sz w:val="21"/>
          <w:szCs w:val="21"/>
        </w:rPr>
        <w:t>3</w:t>
      </w:r>
      <w:r>
        <w:rPr>
          <w:rFonts w:ascii="Arial" w:hAnsi="Arial" w:cs="Arial"/>
          <w:color w:val="333333"/>
          <w:sz w:val="21"/>
          <w:szCs w:val="21"/>
        </w:rPr>
        <w:t xml:space="preserve"> "Let us break </w:t>
      </w:r>
      <w:proofErr w:type="gramStart"/>
      <w:r>
        <w:rPr>
          <w:rFonts w:ascii="Arial" w:hAnsi="Arial" w:cs="Arial"/>
          <w:color w:val="333333"/>
          <w:sz w:val="21"/>
          <w:szCs w:val="21"/>
        </w:rPr>
        <w:t>Their</w:t>
      </w:r>
      <w:proofErr w:type="gramEnd"/>
      <w:r>
        <w:rPr>
          <w:rFonts w:ascii="Arial" w:hAnsi="Arial" w:cs="Arial"/>
          <w:color w:val="333333"/>
          <w:sz w:val="21"/>
          <w:szCs w:val="21"/>
        </w:rPr>
        <w:t xml:space="preserve"> bonds in pieces And cast away Their cords from us." </w:t>
      </w:r>
      <w:r>
        <w:rPr>
          <w:rStyle w:val="versenum8"/>
          <w:rFonts w:ascii="Arial" w:hAnsi="Arial" w:cs="Arial"/>
          <w:color w:val="333333"/>
          <w:sz w:val="21"/>
          <w:szCs w:val="21"/>
        </w:rPr>
        <w:t>4</w:t>
      </w:r>
      <w:r>
        <w:rPr>
          <w:rFonts w:ascii="Arial" w:hAnsi="Arial" w:cs="Arial"/>
          <w:color w:val="333333"/>
          <w:sz w:val="21"/>
          <w:szCs w:val="21"/>
        </w:rPr>
        <w:t xml:space="preserve"> He who sits in the heavens shall laugh; The Lord shall hold them in derision. </w:t>
      </w:r>
      <w:r>
        <w:rPr>
          <w:rStyle w:val="versenum8"/>
          <w:rFonts w:ascii="Arial" w:hAnsi="Arial" w:cs="Arial"/>
          <w:color w:val="333333"/>
          <w:sz w:val="21"/>
          <w:szCs w:val="21"/>
        </w:rPr>
        <w:t>5</w:t>
      </w:r>
      <w:r>
        <w:rPr>
          <w:rFonts w:ascii="Arial" w:hAnsi="Arial" w:cs="Arial"/>
          <w:color w:val="333333"/>
          <w:sz w:val="21"/>
          <w:szCs w:val="21"/>
        </w:rPr>
        <w:t xml:space="preserve"> Then He shall speak to them in His wrath, </w:t>
      </w:r>
      <w:proofErr w:type="gramStart"/>
      <w:r>
        <w:rPr>
          <w:rFonts w:ascii="Arial" w:hAnsi="Arial" w:cs="Arial"/>
          <w:color w:val="333333"/>
          <w:sz w:val="21"/>
          <w:szCs w:val="21"/>
        </w:rPr>
        <w:t>And</w:t>
      </w:r>
      <w:proofErr w:type="gramEnd"/>
      <w:r>
        <w:rPr>
          <w:rFonts w:ascii="Arial" w:hAnsi="Arial" w:cs="Arial"/>
          <w:color w:val="333333"/>
          <w:sz w:val="21"/>
          <w:szCs w:val="21"/>
        </w:rPr>
        <w:t xml:space="preserve"> distress them in His deep displeasure: </w:t>
      </w:r>
      <w:r>
        <w:rPr>
          <w:rStyle w:val="versenum8"/>
          <w:rFonts w:ascii="Arial" w:hAnsi="Arial" w:cs="Arial"/>
          <w:color w:val="333333"/>
          <w:sz w:val="21"/>
          <w:szCs w:val="21"/>
        </w:rPr>
        <w:t>6</w:t>
      </w:r>
      <w:r>
        <w:rPr>
          <w:rFonts w:ascii="Arial" w:hAnsi="Arial" w:cs="Arial"/>
          <w:color w:val="333333"/>
          <w:sz w:val="21"/>
          <w:szCs w:val="21"/>
        </w:rPr>
        <w:t xml:space="preserve"> "Yet I have set My King On My holy hill of Zion." </w:t>
      </w:r>
      <w:r>
        <w:rPr>
          <w:rStyle w:val="versenum8"/>
          <w:rFonts w:ascii="Arial" w:hAnsi="Arial" w:cs="Arial"/>
          <w:color w:val="333333"/>
          <w:sz w:val="21"/>
          <w:szCs w:val="21"/>
        </w:rPr>
        <w:t>7</w:t>
      </w:r>
      <w:r>
        <w:rPr>
          <w:rFonts w:ascii="Arial" w:hAnsi="Arial" w:cs="Arial"/>
          <w:color w:val="333333"/>
          <w:sz w:val="21"/>
          <w:szCs w:val="21"/>
        </w:rPr>
        <w:t xml:space="preserve"> "I will declare the decree: The Lord has said to </w:t>
      </w:r>
      <w:proofErr w:type="gramStart"/>
      <w:r>
        <w:rPr>
          <w:rFonts w:ascii="Arial" w:hAnsi="Arial" w:cs="Arial"/>
          <w:color w:val="333333"/>
          <w:sz w:val="21"/>
          <w:szCs w:val="21"/>
        </w:rPr>
        <w:t>Me</w:t>
      </w:r>
      <w:proofErr w:type="gramEnd"/>
      <w:r>
        <w:rPr>
          <w:rFonts w:ascii="Arial" w:hAnsi="Arial" w:cs="Arial"/>
          <w:color w:val="333333"/>
          <w:sz w:val="21"/>
          <w:szCs w:val="21"/>
        </w:rPr>
        <w:t xml:space="preserve">, 'You are My Son, Today I have begotten You. </w:t>
      </w:r>
      <w:r>
        <w:rPr>
          <w:rStyle w:val="versenum8"/>
          <w:rFonts w:ascii="Arial" w:hAnsi="Arial" w:cs="Arial"/>
          <w:color w:val="333333"/>
          <w:sz w:val="21"/>
          <w:szCs w:val="21"/>
        </w:rPr>
        <w:t>8</w:t>
      </w:r>
      <w:r>
        <w:rPr>
          <w:rFonts w:ascii="Arial" w:hAnsi="Arial" w:cs="Arial"/>
          <w:color w:val="333333"/>
          <w:sz w:val="21"/>
          <w:szCs w:val="21"/>
        </w:rPr>
        <w:t xml:space="preserve"> Ask of </w:t>
      </w:r>
      <w:proofErr w:type="gramStart"/>
      <w:r>
        <w:rPr>
          <w:rFonts w:ascii="Arial" w:hAnsi="Arial" w:cs="Arial"/>
          <w:color w:val="333333"/>
          <w:sz w:val="21"/>
          <w:szCs w:val="21"/>
        </w:rPr>
        <w:t>Me</w:t>
      </w:r>
      <w:proofErr w:type="gramEnd"/>
      <w:r>
        <w:rPr>
          <w:rFonts w:ascii="Arial" w:hAnsi="Arial" w:cs="Arial"/>
          <w:color w:val="333333"/>
          <w:sz w:val="21"/>
          <w:szCs w:val="21"/>
        </w:rPr>
        <w:t xml:space="preserve">, and I will give You The nations for Your inheritance, And the ends of the earth for Your possession. </w:t>
      </w:r>
      <w:r>
        <w:rPr>
          <w:rStyle w:val="versenum8"/>
          <w:rFonts w:ascii="Arial" w:hAnsi="Arial" w:cs="Arial"/>
          <w:color w:val="333333"/>
          <w:sz w:val="21"/>
          <w:szCs w:val="21"/>
        </w:rPr>
        <w:t>9</w:t>
      </w:r>
      <w:r>
        <w:rPr>
          <w:rFonts w:ascii="Arial" w:hAnsi="Arial" w:cs="Arial"/>
          <w:color w:val="333333"/>
          <w:sz w:val="21"/>
          <w:szCs w:val="21"/>
        </w:rPr>
        <w:t xml:space="preserve"> You shall break </w:t>
      </w:r>
      <w:bookmarkStart w:id="0" w:name="a"/>
      <w:bookmarkEnd w:id="0"/>
      <w:r>
        <w:rPr>
          <w:rFonts w:ascii="Arial" w:hAnsi="Arial" w:cs="Arial"/>
          <w:color w:val="333333"/>
          <w:sz w:val="21"/>
          <w:szCs w:val="21"/>
        </w:rPr>
        <w:t xml:space="preserve">them with a rod of iron; </w:t>
      </w:r>
      <w:proofErr w:type="gramStart"/>
      <w:r>
        <w:rPr>
          <w:rFonts w:ascii="Arial" w:hAnsi="Arial" w:cs="Arial"/>
          <w:color w:val="333333"/>
          <w:sz w:val="21"/>
          <w:szCs w:val="21"/>
        </w:rPr>
        <w:t>You</w:t>
      </w:r>
      <w:proofErr w:type="gramEnd"/>
      <w:r>
        <w:rPr>
          <w:rFonts w:ascii="Arial" w:hAnsi="Arial" w:cs="Arial"/>
          <w:color w:val="333333"/>
          <w:sz w:val="21"/>
          <w:szCs w:val="21"/>
        </w:rPr>
        <w:t xml:space="preserve"> shall dash them to pieces like a potter's vessel.' </w:t>
      </w:r>
      <w:proofErr w:type="gramStart"/>
      <w:r>
        <w:rPr>
          <w:rFonts w:ascii="Arial" w:hAnsi="Arial" w:cs="Arial"/>
          <w:color w:val="333333"/>
          <w:sz w:val="21"/>
          <w:szCs w:val="21"/>
        </w:rPr>
        <w:t xml:space="preserve">" </w:t>
      </w:r>
      <w:r>
        <w:rPr>
          <w:rStyle w:val="versenum8"/>
          <w:rFonts w:ascii="Arial" w:hAnsi="Arial" w:cs="Arial"/>
          <w:color w:val="333333"/>
          <w:sz w:val="21"/>
          <w:szCs w:val="21"/>
        </w:rPr>
        <w:t>10</w:t>
      </w:r>
      <w:proofErr w:type="gramEnd"/>
      <w:r>
        <w:rPr>
          <w:rFonts w:ascii="Arial" w:hAnsi="Arial" w:cs="Arial"/>
          <w:color w:val="333333"/>
          <w:sz w:val="21"/>
          <w:szCs w:val="21"/>
        </w:rPr>
        <w:t xml:space="preserve"> Now therefore, be wise, O kings; Be instructed, you judges of the earth. </w:t>
      </w:r>
      <w:r>
        <w:rPr>
          <w:rStyle w:val="versenum8"/>
          <w:rFonts w:ascii="Arial" w:hAnsi="Arial" w:cs="Arial"/>
          <w:color w:val="333333"/>
          <w:sz w:val="21"/>
          <w:szCs w:val="21"/>
        </w:rPr>
        <w:t>11</w:t>
      </w:r>
      <w:r>
        <w:rPr>
          <w:rFonts w:ascii="Arial" w:hAnsi="Arial" w:cs="Arial"/>
          <w:color w:val="333333"/>
          <w:sz w:val="21"/>
          <w:szCs w:val="21"/>
        </w:rPr>
        <w:t xml:space="preserve"> Serve the Lord with fear, </w:t>
      </w:r>
      <w:proofErr w:type="gramStart"/>
      <w:r>
        <w:rPr>
          <w:rFonts w:ascii="Arial" w:hAnsi="Arial" w:cs="Arial"/>
          <w:color w:val="333333"/>
          <w:sz w:val="21"/>
          <w:szCs w:val="21"/>
        </w:rPr>
        <w:t>And</w:t>
      </w:r>
      <w:proofErr w:type="gramEnd"/>
      <w:r>
        <w:rPr>
          <w:rFonts w:ascii="Arial" w:hAnsi="Arial" w:cs="Arial"/>
          <w:color w:val="333333"/>
          <w:sz w:val="21"/>
          <w:szCs w:val="21"/>
        </w:rPr>
        <w:t xml:space="preserve"> rejoice with trembling. </w:t>
      </w:r>
      <w:r>
        <w:rPr>
          <w:rStyle w:val="versenum8"/>
          <w:rFonts w:ascii="Arial" w:hAnsi="Arial" w:cs="Arial"/>
          <w:color w:val="333333"/>
          <w:sz w:val="21"/>
          <w:szCs w:val="21"/>
        </w:rPr>
        <w:t>12</w:t>
      </w:r>
      <w:r>
        <w:rPr>
          <w:rFonts w:ascii="Arial" w:hAnsi="Arial" w:cs="Arial"/>
          <w:color w:val="333333"/>
          <w:sz w:val="21"/>
          <w:szCs w:val="21"/>
        </w:rPr>
        <w:t xml:space="preserve"> Kiss the Son, </w:t>
      </w:r>
      <w:bookmarkStart w:id="1" w:name="b"/>
      <w:bookmarkEnd w:id="1"/>
      <w:r>
        <w:rPr>
          <w:rFonts w:ascii="Arial" w:hAnsi="Arial" w:cs="Arial"/>
          <w:color w:val="333333"/>
          <w:sz w:val="21"/>
          <w:szCs w:val="21"/>
        </w:rPr>
        <w:t xml:space="preserve">lest He </w:t>
      </w:r>
      <w:bookmarkStart w:id="2" w:name="c"/>
      <w:bookmarkEnd w:id="2"/>
      <w:proofErr w:type="gramStart"/>
      <w:r>
        <w:rPr>
          <w:rFonts w:ascii="Arial" w:hAnsi="Arial" w:cs="Arial"/>
          <w:color w:val="333333"/>
          <w:sz w:val="21"/>
          <w:szCs w:val="21"/>
        </w:rPr>
        <w:t>be</w:t>
      </w:r>
      <w:proofErr w:type="gramEnd"/>
      <w:r>
        <w:rPr>
          <w:rFonts w:ascii="Arial" w:hAnsi="Arial" w:cs="Arial"/>
          <w:color w:val="333333"/>
          <w:sz w:val="21"/>
          <w:szCs w:val="21"/>
        </w:rPr>
        <w:t xml:space="preserve"> angry, And you perish in the way, When His wrath is kindled but a little. Blessed are all those who put their trust in Him.</w:t>
      </w:r>
      <w:r>
        <w:rPr>
          <w:rFonts w:ascii="Arial" w:hAnsi="Arial" w:cs="Arial"/>
          <w:color w:val="333333"/>
          <w:sz w:val="21"/>
          <w:szCs w:val="21"/>
        </w:rPr>
        <w:t xml:space="preserve"> (NKJV)</w:t>
      </w:r>
    </w:p>
    <w:p w:rsidR="000C2660" w:rsidRDefault="000C2660" w:rsidP="000C2660">
      <w:pPr>
        <w:jc w:val="both"/>
        <w:rPr>
          <w:rFonts w:ascii="Arial" w:hAnsi="Arial" w:cs="Arial"/>
          <w:color w:val="333333"/>
          <w:sz w:val="21"/>
          <w:szCs w:val="21"/>
        </w:rPr>
      </w:pPr>
      <w:r w:rsidRPr="000C2660">
        <w:rPr>
          <w:rFonts w:ascii="Arial" w:hAnsi="Arial" w:cs="Arial"/>
          <w:b/>
          <w:color w:val="333333"/>
          <w:sz w:val="21"/>
          <w:szCs w:val="21"/>
        </w:rPr>
        <w:t>Intro</w:t>
      </w:r>
      <w:r>
        <w:rPr>
          <w:rFonts w:ascii="Arial" w:hAnsi="Arial" w:cs="Arial"/>
          <w:color w:val="333333"/>
          <w:sz w:val="21"/>
          <w:szCs w:val="21"/>
        </w:rPr>
        <w:t xml:space="preserve">- If Psalm 1 is intentional in its position in the book (the overall first Psalm) then Psalm 2 is just as intentional in its setting. Psalm 1 begs the individual to know where he/she is going, and the inevitability of the path that they take. Psalm 2 makes the same appeal but on a universal level. </w:t>
      </w:r>
      <w:r w:rsidR="00902921">
        <w:rPr>
          <w:rFonts w:ascii="Arial" w:hAnsi="Arial" w:cs="Arial"/>
          <w:color w:val="333333"/>
          <w:sz w:val="21"/>
          <w:szCs w:val="21"/>
        </w:rPr>
        <w:t xml:space="preserve">This Psalm is considered a royal psalm which celebrates God as the true “King” of the world. There is a two-fold purpose for this Psalm in that it is meant to ease the minds of Israel who are dealing with the troubles caused by surrounding nations, as well as a calling to those nations to repent because God’s Kingdom is going to stand forever. </w:t>
      </w:r>
      <w:r w:rsidR="00FC2A03">
        <w:rPr>
          <w:rFonts w:ascii="Arial" w:hAnsi="Arial" w:cs="Arial"/>
          <w:color w:val="333333"/>
          <w:sz w:val="21"/>
          <w:szCs w:val="21"/>
        </w:rPr>
        <w:t>Don’t fight it, God Reigns- Y’all better get used to it!!</w:t>
      </w:r>
      <w:bookmarkStart w:id="3" w:name="_GoBack"/>
      <w:bookmarkEnd w:id="3"/>
      <w:r w:rsidR="00902921">
        <w:rPr>
          <w:rFonts w:ascii="Arial" w:hAnsi="Arial" w:cs="Arial"/>
          <w:color w:val="333333"/>
          <w:sz w:val="21"/>
          <w:szCs w:val="21"/>
        </w:rPr>
        <w:t xml:space="preserve"> </w:t>
      </w:r>
    </w:p>
    <w:p w:rsidR="000C2660" w:rsidRPr="00841A8E" w:rsidRDefault="000C2660" w:rsidP="000C2660">
      <w:pPr>
        <w:jc w:val="both"/>
        <w:rPr>
          <w:rFonts w:ascii="Arial" w:hAnsi="Arial" w:cs="Arial"/>
          <w:color w:val="333333"/>
          <w:sz w:val="21"/>
          <w:szCs w:val="21"/>
        </w:rPr>
      </w:pPr>
      <w:r w:rsidRPr="000C2660">
        <w:rPr>
          <w:rFonts w:ascii="Arial" w:hAnsi="Arial" w:cs="Arial"/>
          <w:b/>
          <w:color w:val="333333"/>
          <w:sz w:val="21"/>
          <w:szCs w:val="21"/>
        </w:rPr>
        <w:t>The Apostates</w:t>
      </w:r>
      <w:r w:rsidR="00902921">
        <w:rPr>
          <w:rFonts w:ascii="Arial" w:hAnsi="Arial" w:cs="Arial"/>
          <w:b/>
          <w:color w:val="333333"/>
          <w:sz w:val="21"/>
          <w:szCs w:val="21"/>
        </w:rPr>
        <w:t xml:space="preserve">- </w:t>
      </w:r>
      <w:r w:rsidR="00841A8E">
        <w:rPr>
          <w:rFonts w:ascii="Arial" w:hAnsi="Arial" w:cs="Arial"/>
          <w:color w:val="333333"/>
          <w:sz w:val="21"/>
          <w:szCs w:val="21"/>
        </w:rPr>
        <w:t xml:space="preserve">The psalmist open with 3 rhetorical questions. Why do the nations (gentiles/heathen) rage (assemble tumultuously), the people plot (meditate) in vain, and kings take counsel together? Their attempt is to throw off God’s rule (Jer. 5:5/1 Pet 2:7-8). Earthly kings have long considered themselves part divine, and often refuse to give God glory (Dan 4:28-38). </w:t>
      </w:r>
    </w:p>
    <w:p w:rsidR="000C2660" w:rsidRPr="00841A8E" w:rsidRDefault="000C2660" w:rsidP="000C2660">
      <w:pPr>
        <w:jc w:val="both"/>
        <w:rPr>
          <w:rFonts w:ascii="Arial" w:hAnsi="Arial" w:cs="Arial"/>
          <w:color w:val="333333"/>
          <w:sz w:val="21"/>
          <w:szCs w:val="21"/>
        </w:rPr>
      </w:pPr>
      <w:r w:rsidRPr="000C2660">
        <w:rPr>
          <w:rFonts w:ascii="Arial" w:hAnsi="Arial" w:cs="Arial"/>
          <w:b/>
          <w:color w:val="333333"/>
          <w:sz w:val="21"/>
          <w:szCs w:val="21"/>
        </w:rPr>
        <w:t>The Almighty</w:t>
      </w:r>
      <w:r w:rsidR="00841A8E">
        <w:rPr>
          <w:rFonts w:ascii="Arial" w:hAnsi="Arial" w:cs="Arial"/>
          <w:b/>
          <w:color w:val="333333"/>
          <w:sz w:val="21"/>
          <w:szCs w:val="21"/>
        </w:rPr>
        <w:t xml:space="preserve">- </w:t>
      </w:r>
      <w:r w:rsidR="00C22401">
        <w:rPr>
          <w:rFonts w:ascii="Arial" w:hAnsi="Arial" w:cs="Arial"/>
          <w:color w:val="333333"/>
          <w:sz w:val="21"/>
          <w:szCs w:val="21"/>
        </w:rPr>
        <w:t>However, God mocks</w:t>
      </w:r>
      <w:r w:rsidR="00841A8E">
        <w:rPr>
          <w:rFonts w:ascii="Arial" w:hAnsi="Arial" w:cs="Arial"/>
          <w:color w:val="333333"/>
          <w:sz w:val="21"/>
          <w:szCs w:val="21"/>
        </w:rPr>
        <w:t xml:space="preserve"> the earthly kings with laughter knowing that their efforts to outlast His control are</w:t>
      </w:r>
      <w:r w:rsidR="00C22401">
        <w:rPr>
          <w:rFonts w:ascii="Arial" w:hAnsi="Arial" w:cs="Arial"/>
          <w:color w:val="333333"/>
          <w:sz w:val="21"/>
          <w:szCs w:val="21"/>
        </w:rPr>
        <w:t xml:space="preserve"> futile (Psalm 37:12-16). God holds them in </w:t>
      </w:r>
      <w:r w:rsidR="00C22401" w:rsidRPr="00C22401">
        <w:rPr>
          <w:rFonts w:ascii="Arial" w:hAnsi="Arial" w:cs="Arial"/>
          <w:i/>
          <w:color w:val="333333"/>
          <w:sz w:val="21"/>
          <w:szCs w:val="21"/>
        </w:rPr>
        <w:t>derision</w:t>
      </w:r>
      <w:r w:rsidR="00C22401">
        <w:rPr>
          <w:rFonts w:ascii="Arial" w:hAnsi="Arial" w:cs="Arial"/>
          <w:color w:val="333333"/>
          <w:sz w:val="21"/>
          <w:szCs w:val="21"/>
        </w:rPr>
        <w:t xml:space="preserve"> (teasing/to imitate a foreigner). Because of His </w:t>
      </w:r>
      <w:r w:rsidR="00C22401" w:rsidRPr="00C22401">
        <w:rPr>
          <w:rFonts w:ascii="Arial" w:hAnsi="Arial" w:cs="Arial"/>
          <w:i/>
          <w:color w:val="333333"/>
          <w:sz w:val="21"/>
          <w:szCs w:val="21"/>
        </w:rPr>
        <w:t>displeasure</w:t>
      </w:r>
      <w:r w:rsidR="00C22401">
        <w:rPr>
          <w:rFonts w:ascii="Arial" w:hAnsi="Arial" w:cs="Arial"/>
          <w:color w:val="333333"/>
          <w:sz w:val="21"/>
          <w:szCs w:val="21"/>
        </w:rPr>
        <w:t xml:space="preserve">, God responds to them in anger all those who walk away from his instruction (Psalm 50:16). God also responds by </w:t>
      </w:r>
      <w:r w:rsidR="00C22401" w:rsidRPr="00C22401">
        <w:rPr>
          <w:rFonts w:ascii="Arial" w:hAnsi="Arial" w:cs="Arial"/>
          <w:i/>
          <w:color w:val="333333"/>
          <w:sz w:val="21"/>
          <w:szCs w:val="21"/>
        </w:rPr>
        <w:t xml:space="preserve">declaring </w:t>
      </w:r>
      <w:r w:rsidR="00C22401">
        <w:rPr>
          <w:rFonts w:ascii="Arial" w:hAnsi="Arial" w:cs="Arial"/>
          <w:color w:val="333333"/>
          <w:sz w:val="21"/>
          <w:szCs w:val="21"/>
        </w:rPr>
        <w:t>that “He” has set up His kingdom to be ruled by His Son (Dan. 2:44/Mic. 4:7).</w:t>
      </w:r>
    </w:p>
    <w:p w:rsidR="000C2660" w:rsidRPr="00C22401" w:rsidRDefault="000C2660" w:rsidP="000C2660">
      <w:pPr>
        <w:jc w:val="both"/>
        <w:rPr>
          <w:rFonts w:ascii="Arial" w:hAnsi="Arial" w:cs="Arial"/>
          <w:color w:val="333333"/>
          <w:sz w:val="21"/>
          <w:szCs w:val="21"/>
        </w:rPr>
      </w:pPr>
      <w:r w:rsidRPr="000C2660">
        <w:rPr>
          <w:rFonts w:ascii="Arial" w:hAnsi="Arial" w:cs="Arial"/>
          <w:b/>
          <w:color w:val="333333"/>
          <w:sz w:val="21"/>
          <w:szCs w:val="21"/>
        </w:rPr>
        <w:t>The Anointed</w:t>
      </w:r>
      <w:r w:rsidR="00C22401">
        <w:rPr>
          <w:rFonts w:ascii="Arial" w:hAnsi="Arial" w:cs="Arial"/>
          <w:b/>
          <w:color w:val="333333"/>
          <w:sz w:val="21"/>
          <w:szCs w:val="21"/>
        </w:rPr>
        <w:t xml:space="preserve">- </w:t>
      </w:r>
      <w:r w:rsidR="00C22401">
        <w:rPr>
          <w:rFonts w:ascii="Arial" w:hAnsi="Arial" w:cs="Arial"/>
          <w:color w:val="333333"/>
          <w:sz w:val="21"/>
          <w:szCs w:val="21"/>
        </w:rPr>
        <w:t xml:space="preserve">In verse 7 the speaker changes and the Son says that God has crowned as King. It is here were we find Christological references in the Psalms. </w:t>
      </w:r>
      <w:r w:rsidR="009C63DA">
        <w:rPr>
          <w:rFonts w:ascii="Arial" w:hAnsi="Arial" w:cs="Arial"/>
          <w:color w:val="333333"/>
          <w:sz w:val="21"/>
          <w:szCs w:val="21"/>
        </w:rPr>
        <w:t>God has decreed that it will be His Son that will</w:t>
      </w:r>
      <w:r w:rsidR="00FC2A03">
        <w:rPr>
          <w:rFonts w:ascii="Arial" w:hAnsi="Arial" w:cs="Arial"/>
          <w:color w:val="333333"/>
          <w:sz w:val="21"/>
          <w:szCs w:val="21"/>
        </w:rPr>
        <w:t xml:space="preserve"> reign forever (Acts 13:28-33/Psalm 110:1).</w:t>
      </w:r>
    </w:p>
    <w:p w:rsidR="000C2660" w:rsidRPr="00FC2A03" w:rsidRDefault="000C2660" w:rsidP="000C2660">
      <w:pPr>
        <w:jc w:val="both"/>
        <w:rPr>
          <w:rFonts w:ascii="Arial" w:hAnsi="Arial" w:cs="Arial"/>
          <w:color w:val="333333"/>
          <w:sz w:val="21"/>
          <w:szCs w:val="21"/>
        </w:rPr>
      </w:pPr>
      <w:r w:rsidRPr="000C2660">
        <w:rPr>
          <w:rFonts w:ascii="Arial" w:hAnsi="Arial" w:cs="Arial"/>
          <w:b/>
          <w:color w:val="333333"/>
          <w:sz w:val="21"/>
          <w:szCs w:val="21"/>
        </w:rPr>
        <w:t>The Advice</w:t>
      </w:r>
      <w:r w:rsidR="00FC2A03">
        <w:rPr>
          <w:rFonts w:ascii="Arial" w:hAnsi="Arial" w:cs="Arial"/>
          <w:b/>
          <w:color w:val="333333"/>
          <w:sz w:val="21"/>
          <w:szCs w:val="21"/>
        </w:rPr>
        <w:t xml:space="preserve">- </w:t>
      </w:r>
      <w:r w:rsidR="00FC2A03">
        <w:rPr>
          <w:rFonts w:ascii="Arial" w:hAnsi="Arial" w:cs="Arial"/>
          <w:color w:val="333333"/>
          <w:sz w:val="21"/>
          <w:szCs w:val="21"/>
        </w:rPr>
        <w:t xml:space="preserve">He is a wonderful reference to the gospel of Jesus Christ in the OT. The psalmist ends by calling all of the ungodly nations to repent and to serve God. Verse 10 says be wise and listen to the instruction (Law) of God (Psalm 1). Verse 11 says, Serve the Lord with reverence, and pay homage (kiss) to the Son lest He respond in wrath (Phil 2:10-11). </w:t>
      </w:r>
    </w:p>
    <w:p w:rsidR="000C2660" w:rsidRDefault="000C2660" w:rsidP="000C2660">
      <w:pPr>
        <w:jc w:val="both"/>
      </w:pPr>
      <w:r>
        <w:rPr>
          <w:rFonts w:ascii="Arial" w:hAnsi="Arial" w:cs="Arial"/>
          <w:color w:val="333333"/>
          <w:sz w:val="21"/>
          <w:szCs w:val="21"/>
        </w:rPr>
        <w:t xml:space="preserve"> </w:t>
      </w:r>
    </w:p>
    <w:sectPr w:rsidR="000C2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660"/>
    <w:rsid w:val="000C2660"/>
    <w:rsid w:val="00433F39"/>
    <w:rsid w:val="00841A8E"/>
    <w:rsid w:val="00902921"/>
    <w:rsid w:val="009C63DA"/>
    <w:rsid w:val="00C22401"/>
    <w:rsid w:val="00FC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0C2660"/>
  </w:style>
  <w:style w:type="character" w:customStyle="1" w:styleId="versenum8">
    <w:name w:val="versenum8"/>
    <w:basedOn w:val="DefaultParagraphFont"/>
    <w:rsid w:val="000C26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0C2660"/>
  </w:style>
  <w:style w:type="character" w:customStyle="1" w:styleId="versenum8">
    <w:name w:val="versenum8"/>
    <w:basedOn w:val="DefaultParagraphFont"/>
    <w:rsid w:val="000C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TMoore</dc:creator>
  <cp:lastModifiedBy>TMoore</cp:lastModifiedBy>
  <cp:revision>1</cp:revision>
  <dcterms:created xsi:type="dcterms:W3CDTF">2011-09-24T21:16:00Z</dcterms:created>
  <dcterms:modified xsi:type="dcterms:W3CDTF">2011-09-24T22:15:00Z</dcterms:modified>
</cp:coreProperties>
</file>