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1D" w:rsidRPr="00363F1D" w:rsidRDefault="00363F1D" w:rsidP="00CD05DE">
      <w:pPr>
        <w:spacing w:after="0" w:line="240" w:lineRule="auto"/>
        <w:rPr>
          <w:rFonts w:cstheme="minorHAnsi"/>
          <w:sz w:val="28"/>
          <w:szCs w:val="28"/>
        </w:rPr>
      </w:pPr>
      <w:r w:rsidRPr="00363F1D">
        <w:rPr>
          <w:rFonts w:cstheme="minorHAnsi"/>
          <w:color w:val="000000"/>
          <w:sz w:val="28"/>
          <w:szCs w:val="28"/>
        </w:rPr>
        <w:t>Biblical Authority Conversations is open to pastors and ministers, other congregational leaders, and interested church members.</w:t>
      </w:r>
    </w:p>
    <w:p w:rsidR="00363F1D" w:rsidRPr="00363F1D" w:rsidRDefault="00363F1D" w:rsidP="00CD05DE">
      <w:pPr>
        <w:spacing w:after="0" w:line="240" w:lineRule="auto"/>
        <w:rPr>
          <w:rFonts w:cstheme="minorHAnsi"/>
          <w:sz w:val="28"/>
          <w:szCs w:val="28"/>
        </w:rPr>
      </w:pPr>
    </w:p>
    <w:p w:rsidR="00363F1D" w:rsidRPr="00363F1D" w:rsidRDefault="00363F1D" w:rsidP="00CD05DE">
      <w:pPr>
        <w:spacing w:after="0" w:line="240" w:lineRule="auto"/>
        <w:rPr>
          <w:rFonts w:cstheme="minorHAnsi"/>
          <w:sz w:val="28"/>
          <w:szCs w:val="28"/>
        </w:rPr>
      </w:pPr>
    </w:p>
    <w:p w:rsidR="00CD05DE" w:rsidRPr="00363F1D" w:rsidRDefault="00CD05DE" w:rsidP="00CD05DE">
      <w:pPr>
        <w:spacing w:after="0" w:line="240" w:lineRule="auto"/>
        <w:rPr>
          <w:rFonts w:cstheme="minorHAnsi"/>
          <w:sz w:val="28"/>
          <w:szCs w:val="28"/>
        </w:rPr>
      </w:pPr>
      <w:r w:rsidRPr="00363F1D">
        <w:rPr>
          <w:rFonts w:cstheme="minorHAnsi"/>
          <w:sz w:val="28"/>
          <w:szCs w:val="28"/>
        </w:rPr>
        <w:t>We will be offering 1.0 CEU to those who participate in the entire conference. The cost is included in your registration.</w:t>
      </w:r>
    </w:p>
    <w:p w:rsidR="00CD05DE" w:rsidRDefault="00CD05DE" w:rsidP="00CD05DE">
      <w:pPr>
        <w:spacing w:after="0" w:line="240" w:lineRule="auto"/>
        <w:rPr>
          <w:sz w:val="28"/>
          <w:szCs w:val="28"/>
        </w:rPr>
      </w:pPr>
    </w:p>
    <w:p w:rsidR="00363F1D" w:rsidRDefault="00363F1D" w:rsidP="00CD05DE">
      <w:pPr>
        <w:spacing w:after="0" w:line="240" w:lineRule="auto"/>
        <w:rPr>
          <w:sz w:val="28"/>
          <w:szCs w:val="28"/>
        </w:rPr>
      </w:pPr>
    </w:p>
    <w:p w:rsidR="00CD05DE" w:rsidRDefault="00CD05DE" w:rsidP="00CD05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Conference planners:</w:t>
      </w:r>
    </w:p>
    <w:p w:rsidR="00CD05DE" w:rsidRDefault="00CD05DE" w:rsidP="00CD05DE">
      <w:pPr>
        <w:spacing w:after="0"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Torin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Eikler</w:t>
      </w:r>
      <w:proofErr w:type="spellEnd"/>
    </w:p>
    <w:p w:rsidR="00CD05DE" w:rsidRDefault="00CD05DE" w:rsidP="00CD05D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Kris Hawk</w:t>
      </w:r>
    </w:p>
    <w:p w:rsidR="00CD05DE" w:rsidRDefault="00CD05DE" w:rsidP="00CD05D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Kevin Kessler</w:t>
      </w:r>
    </w:p>
    <w:p w:rsidR="00CD05DE" w:rsidRDefault="00CD05DE" w:rsidP="00CD05D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Shetler</w:t>
      </w:r>
      <w:proofErr w:type="spellEnd"/>
    </w:p>
    <w:p w:rsidR="00CD05DE" w:rsidRDefault="00CD05DE" w:rsidP="00CD05D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Beth </w:t>
      </w:r>
      <w:proofErr w:type="spellStart"/>
      <w:r>
        <w:rPr>
          <w:sz w:val="28"/>
          <w:szCs w:val="28"/>
        </w:rPr>
        <w:t>Sollenberger</w:t>
      </w:r>
      <w:proofErr w:type="spellEnd"/>
    </w:p>
    <w:p w:rsidR="00CD05DE" w:rsidRDefault="00CD05DE" w:rsidP="00CD05DE">
      <w:pPr>
        <w:spacing w:after="0" w:line="240" w:lineRule="auto"/>
        <w:ind w:left="720"/>
        <w:rPr>
          <w:sz w:val="28"/>
          <w:szCs w:val="28"/>
        </w:rPr>
      </w:pPr>
    </w:p>
    <w:p w:rsidR="00CD05DE" w:rsidRDefault="00CD05DE" w:rsidP="00CD05DE">
      <w:pPr>
        <w:spacing w:after="0" w:line="240" w:lineRule="auto"/>
        <w:ind w:left="720"/>
        <w:rPr>
          <w:sz w:val="28"/>
          <w:szCs w:val="28"/>
        </w:rPr>
      </w:pPr>
    </w:p>
    <w:p w:rsidR="00363F1D" w:rsidRDefault="00363F1D" w:rsidP="00CD05DE">
      <w:pPr>
        <w:spacing w:after="0" w:line="240" w:lineRule="auto"/>
        <w:ind w:left="720"/>
        <w:rPr>
          <w:sz w:val="28"/>
          <w:szCs w:val="28"/>
        </w:rPr>
      </w:pPr>
    </w:p>
    <w:p w:rsidR="00363F1D" w:rsidRDefault="00363F1D" w:rsidP="00CD05DE">
      <w:pPr>
        <w:spacing w:after="0" w:line="240" w:lineRule="auto"/>
        <w:ind w:left="720"/>
        <w:rPr>
          <w:sz w:val="28"/>
          <w:szCs w:val="28"/>
        </w:rPr>
      </w:pPr>
    </w:p>
    <w:p w:rsidR="00CD05DE" w:rsidRDefault="00CD05DE" w:rsidP="00CD05DE">
      <w:pPr>
        <w:spacing w:after="0" w:line="240" w:lineRule="auto"/>
        <w:ind w:left="720"/>
        <w:rPr>
          <w:sz w:val="28"/>
          <w:szCs w:val="28"/>
        </w:rPr>
      </w:pPr>
    </w:p>
    <w:p w:rsidR="002E2A90" w:rsidRDefault="00CD05DE" w:rsidP="00CD05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are grateful for support from</w:t>
      </w:r>
      <w:r w:rsidR="002E2A90">
        <w:rPr>
          <w:sz w:val="28"/>
          <w:szCs w:val="28"/>
        </w:rPr>
        <w:t>:</w:t>
      </w:r>
    </w:p>
    <w:p w:rsidR="00CD05DE" w:rsidRDefault="00CD05DE" w:rsidP="00CD05D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Illinois/Wisconsin District</w:t>
      </w:r>
    </w:p>
    <w:p w:rsidR="00552E7F" w:rsidRDefault="00552E7F" w:rsidP="00CD05D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Michigan District</w:t>
      </w:r>
    </w:p>
    <w:p w:rsidR="00552E7F" w:rsidRDefault="00552E7F" w:rsidP="00CD05D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Northern Indiana District</w:t>
      </w:r>
    </w:p>
    <w:p w:rsidR="00552E7F" w:rsidRDefault="002E2A90" w:rsidP="00CD05D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S/C Indiana District</w:t>
      </w:r>
    </w:p>
    <w:p w:rsidR="00CD05DE" w:rsidRDefault="00CD05DE" w:rsidP="00CD05D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Northern Ohio District</w:t>
      </w:r>
    </w:p>
    <w:p w:rsidR="00CD05DE" w:rsidRDefault="00CD05DE" w:rsidP="00CD05D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Southern Ohio District</w:t>
      </w:r>
    </w:p>
    <w:p w:rsidR="00CD05DE" w:rsidRDefault="00CD05DE" w:rsidP="00CD05D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Ministry Excellence Project</w:t>
      </w:r>
    </w:p>
    <w:p w:rsidR="0084057E" w:rsidRPr="00ED40DB" w:rsidRDefault="0084057E" w:rsidP="0008519C">
      <w:pPr>
        <w:spacing w:after="0" w:line="240" w:lineRule="auto"/>
        <w:ind w:left="720"/>
        <w:rPr>
          <w:b/>
          <w:sz w:val="48"/>
          <w:szCs w:val="48"/>
        </w:rPr>
      </w:pPr>
      <w:r w:rsidRPr="00ED40DB">
        <w:rPr>
          <w:b/>
          <w:sz w:val="48"/>
          <w:szCs w:val="48"/>
        </w:rPr>
        <w:lastRenderedPageBreak/>
        <w:t>Schedule</w:t>
      </w:r>
    </w:p>
    <w:p w:rsidR="002E2A90" w:rsidRDefault="002E2A90" w:rsidP="0084057E">
      <w:pPr>
        <w:spacing w:after="0" w:line="240" w:lineRule="auto"/>
        <w:rPr>
          <w:b/>
          <w:sz w:val="28"/>
          <w:szCs w:val="28"/>
        </w:rPr>
      </w:pPr>
    </w:p>
    <w:p w:rsidR="0084057E" w:rsidRPr="001875EE" w:rsidRDefault="0084057E" w:rsidP="0084057E">
      <w:pPr>
        <w:spacing w:after="0" w:line="240" w:lineRule="auto"/>
        <w:rPr>
          <w:b/>
          <w:sz w:val="28"/>
          <w:szCs w:val="28"/>
        </w:rPr>
      </w:pPr>
      <w:r w:rsidRPr="001875EE">
        <w:rPr>
          <w:b/>
          <w:sz w:val="28"/>
          <w:szCs w:val="28"/>
        </w:rPr>
        <w:t>Monday</w:t>
      </w:r>
    </w:p>
    <w:p w:rsidR="0084057E" w:rsidRDefault="0084057E" w:rsidP="0084057E">
      <w:pPr>
        <w:spacing w:after="0" w:line="240" w:lineRule="auto"/>
        <w:rPr>
          <w:sz w:val="28"/>
          <w:szCs w:val="28"/>
        </w:rPr>
      </w:pPr>
      <w:r w:rsidRPr="00C36058">
        <w:rPr>
          <w:sz w:val="28"/>
          <w:szCs w:val="28"/>
        </w:rPr>
        <w:t>4:00</w:t>
      </w:r>
      <w:r w:rsidRPr="00C36058">
        <w:rPr>
          <w:sz w:val="28"/>
          <w:szCs w:val="28"/>
        </w:rPr>
        <w:tab/>
        <w:t xml:space="preserve">Registration </w:t>
      </w:r>
    </w:p>
    <w:p w:rsidR="0084057E" w:rsidRPr="00C36058" w:rsidRDefault="0084057E" w:rsidP="0084057E">
      <w:pPr>
        <w:spacing w:after="0" w:line="240" w:lineRule="auto"/>
        <w:rPr>
          <w:sz w:val="28"/>
          <w:szCs w:val="28"/>
        </w:rPr>
      </w:pPr>
      <w:r w:rsidRPr="00C36058">
        <w:rPr>
          <w:sz w:val="28"/>
          <w:szCs w:val="28"/>
        </w:rPr>
        <w:t>7:00</w:t>
      </w:r>
      <w:r>
        <w:rPr>
          <w:sz w:val="28"/>
          <w:szCs w:val="28"/>
        </w:rPr>
        <w:tab/>
      </w:r>
      <w:r w:rsidRPr="00C36058">
        <w:rPr>
          <w:sz w:val="28"/>
          <w:szCs w:val="28"/>
        </w:rPr>
        <w:t>Welcome</w:t>
      </w:r>
    </w:p>
    <w:p w:rsidR="0084057E" w:rsidRPr="00C36058" w:rsidRDefault="0084057E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7:30</w:t>
      </w:r>
      <w:r>
        <w:rPr>
          <w:sz w:val="28"/>
          <w:szCs w:val="28"/>
        </w:rPr>
        <w:tab/>
      </w:r>
      <w:r w:rsidRPr="00C36058">
        <w:rPr>
          <w:sz w:val="28"/>
          <w:szCs w:val="28"/>
        </w:rPr>
        <w:t>Worship</w:t>
      </w:r>
    </w:p>
    <w:p w:rsidR="0084057E" w:rsidRDefault="0084057E" w:rsidP="0084057E">
      <w:pPr>
        <w:spacing w:after="0" w:line="240" w:lineRule="auto"/>
        <w:rPr>
          <w:sz w:val="28"/>
          <w:szCs w:val="28"/>
        </w:rPr>
      </w:pPr>
      <w:r w:rsidRPr="00C36058">
        <w:rPr>
          <w:sz w:val="28"/>
          <w:szCs w:val="28"/>
        </w:rPr>
        <w:t>8:30</w:t>
      </w:r>
      <w:r>
        <w:rPr>
          <w:sz w:val="28"/>
          <w:szCs w:val="28"/>
        </w:rPr>
        <w:tab/>
      </w:r>
      <w:r w:rsidRPr="00C36058">
        <w:rPr>
          <w:sz w:val="28"/>
          <w:szCs w:val="28"/>
        </w:rPr>
        <w:t>Fellowship</w:t>
      </w:r>
    </w:p>
    <w:p w:rsidR="0084057E" w:rsidRDefault="0084057E" w:rsidP="0084057E">
      <w:pPr>
        <w:spacing w:after="0" w:line="240" w:lineRule="auto"/>
        <w:rPr>
          <w:sz w:val="28"/>
          <w:szCs w:val="28"/>
        </w:rPr>
      </w:pPr>
    </w:p>
    <w:p w:rsidR="00ED40DB" w:rsidRPr="00C36058" w:rsidRDefault="00ED40DB" w:rsidP="0084057E">
      <w:pPr>
        <w:spacing w:after="0" w:line="240" w:lineRule="auto"/>
        <w:rPr>
          <w:sz w:val="28"/>
          <w:szCs w:val="28"/>
        </w:rPr>
      </w:pPr>
    </w:p>
    <w:p w:rsidR="0084057E" w:rsidRPr="001875EE" w:rsidRDefault="0084057E" w:rsidP="0084057E">
      <w:pPr>
        <w:spacing w:after="0" w:line="240" w:lineRule="auto"/>
        <w:rPr>
          <w:b/>
          <w:sz w:val="28"/>
          <w:szCs w:val="28"/>
        </w:rPr>
      </w:pPr>
      <w:r w:rsidRPr="001875EE">
        <w:rPr>
          <w:b/>
          <w:sz w:val="28"/>
          <w:szCs w:val="28"/>
        </w:rPr>
        <w:t>Tuesday</w:t>
      </w:r>
    </w:p>
    <w:p w:rsidR="0084057E" w:rsidRPr="00C36058" w:rsidRDefault="0084057E" w:rsidP="0084057E">
      <w:pPr>
        <w:spacing w:after="0" w:line="240" w:lineRule="auto"/>
        <w:rPr>
          <w:sz w:val="28"/>
          <w:szCs w:val="28"/>
        </w:rPr>
      </w:pPr>
      <w:r w:rsidRPr="00C36058">
        <w:rPr>
          <w:sz w:val="28"/>
          <w:szCs w:val="28"/>
        </w:rPr>
        <w:t>Breakfast</w:t>
      </w:r>
      <w:r w:rsidR="00CD05DE">
        <w:rPr>
          <w:sz w:val="28"/>
          <w:szCs w:val="28"/>
        </w:rPr>
        <w:t xml:space="preserve"> (Included)</w:t>
      </w:r>
    </w:p>
    <w:p w:rsidR="0084057E" w:rsidRDefault="0084057E" w:rsidP="0084057E">
      <w:pPr>
        <w:spacing w:after="0" w:line="240" w:lineRule="auto"/>
        <w:rPr>
          <w:sz w:val="28"/>
          <w:szCs w:val="28"/>
        </w:rPr>
      </w:pPr>
      <w:r w:rsidRPr="00C36058">
        <w:rPr>
          <w:sz w:val="28"/>
          <w:szCs w:val="28"/>
        </w:rPr>
        <w:t>8:30</w:t>
      </w:r>
      <w:r>
        <w:rPr>
          <w:sz w:val="28"/>
          <w:szCs w:val="28"/>
        </w:rPr>
        <w:tab/>
      </w:r>
      <w:r w:rsidRPr="00C36058">
        <w:rPr>
          <w:sz w:val="28"/>
          <w:szCs w:val="28"/>
        </w:rPr>
        <w:t>Morning Devotions</w:t>
      </w:r>
    </w:p>
    <w:p w:rsidR="0084057E" w:rsidRPr="00C36058" w:rsidRDefault="0084057E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9:00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Bible and the COB </w:t>
      </w:r>
    </w:p>
    <w:p w:rsidR="0084057E" w:rsidRDefault="0084057E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Morning</w:t>
      </w:r>
      <w:r w:rsidR="00CD05DE">
        <w:rPr>
          <w:sz w:val="28"/>
          <w:szCs w:val="28"/>
        </w:rPr>
        <w:t xml:space="preserve"> Conversations:</w:t>
      </w:r>
    </w:p>
    <w:p w:rsidR="0084057E" w:rsidRPr="00C36058" w:rsidRDefault="0084057E" w:rsidP="0084057E">
      <w:pPr>
        <w:spacing w:after="0" w:line="240" w:lineRule="auto"/>
        <w:rPr>
          <w:sz w:val="28"/>
          <w:szCs w:val="28"/>
        </w:rPr>
      </w:pPr>
      <w:r w:rsidRPr="00C36058">
        <w:rPr>
          <w:sz w:val="28"/>
          <w:szCs w:val="28"/>
        </w:rPr>
        <w:t xml:space="preserve">The Bible I </w:t>
      </w:r>
      <w:r>
        <w:rPr>
          <w:sz w:val="28"/>
          <w:szCs w:val="28"/>
        </w:rPr>
        <w:t>cherish</w:t>
      </w:r>
      <w:r w:rsidRPr="00C36058">
        <w:rPr>
          <w:sz w:val="28"/>
          <w:szCs w:val="28"/>
        </w:rPr>
        <w:t xml:space="preserve"> and </w:t>
      </w:r>
      <w:r w:rsidR="002E2A90">
        <w:rPr>
          <w:sz w:val="28"/>
          <w:szCs w:val="28"/>
        </w:rPr>
        <w:t xml:space="preserve">the </w:t>
      </w:r>
      <w:r w:rsidRPr="00C36058">
        <w:rPr>
          <w:sz w:val="28"/>
          <w:szCs w:val="28"/>
        </w:rPr>
        <w:t xml:space="preserve">Bible that </w:t>
      </w:r>
      <w:r>
        <w:rPr>
          <w:sz w:val="28"/>
          <w:szCs w:val="28"/>
        </w:rPr>
        <w:t>challenges.</w:t>
      </w:r>
    </w:p>
    <w:p w:rsidR="0084057E" w:rsidRPr="00C36058" w:rsidRDefault="0084057E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Lunch – On your own</w:t>
      </w:r>
    </w:p>
    <w:p w:rsidR="0084057E" w:rsidRDefault="0084057E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Afternoon</w:t>
      </w:r>
    </w:p>
    <w:p w:rsidR="0084057E" w:rsidRDefault="0084057E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Forward together when my </w:t>
      </w:r>
      <w:r w:rsidR="002E2A90">
        <w:rPr>
          <w:sz w:val="28"/>
          <w:szCs w:val="28"/>
        </w:rPr>
        <w:t>cherished</w:t>
      </w:r>
      <w:r>
        <w:rPr>
          <w:sz w:val="28"/>
          <w:szCs w:val="28"/>
        </w:rPr>
        <w:t xml:space="preserve"> is your </w:t>
      </w:r>
      <w:r w:rsidR="002E2A90">
        <w:rPr>
          <w:sz w:val="28"/>
          <w:szCs w:val="28"/>
        </w:rPr>
        <w:t>challenge</w:t>
      </w:r>
      <w:r>
        <w:rPr>
          <w:sz w:val="28"/>
          <w:szCs w:val="28"/>
        </w:rPr>
        <w:t>?</w:t>
      </w:r>
    </w:p>
    <w:p w:rsidR="00671472" w:rsidRDefault="00671472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6:00</w:t>
      </w:r>
      <w:r>
        <w:rPr>
          <w:sz w:val="28"/>
          <w:szCs w:val="28"/>
        </w:rPr>
        <w:tab/>
        <w:t>Dinner (Included)</w:t>
      </w:r>
    </w:p>
    <w:p w:rsidR="00671472" w:rsidRDefault="00671472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7:30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Big Story</w:t>
      </w:r>
    </w:p>
    <w:p w:rsidR="0084057E" w:rsidRDefault="0084057E" w:rsidP="00671472">
      <w:pPr>
        <w:spacing w:after="0" w:line="240" w:lineRule="auto"/>
        <w:ind w:left="2160" w:hanging="2160"/>
        <w:rPr>
          <w:sz w:val="28"/>
          <w:szCs w:val="28"/>
        </w:rPr>
      </w:pPr>
    </w:p>
    <w:p w:rsidR="0084057E" w:rsidRDefault="0084057E" w:rsidP="0084057E">
      <w:pPr>
        <w:spacing w:after="0" w:line="240" w:lineRule="auto"/>
        <w:ind w:left="2160" w:hanging="2160"/>
        <w:rPr>
          <w:sz w:val="28"/>
          <w:szCs w:val="28"/>
        </w:rPr>
      </w:pPr>
    </w:p>
    <w:p w:rsidR="0084057E" w:rsidRDefault="0084057E" w:rsidP="0084057E">
      <w:pPr>
        <w:spacing w:after="0" w:line="240" w:lineRule="auto"/>
        <w:ind w:left="2160" w:hanging="2160"/>
        <w:rPr>
          <w:b/>
          <w:sz w:val="28"/>
          <w:szCs w:val="28"/>
        </w:rPr>
      </w:pPr>
      <w:r w:rsidRPr="00B2359F">
        <w:rPr>
          <w:b/>
          <w:sz w:val="28"/>
          <w:szCs w:val="28"/>
        </w:rPr>
        <w:t>Wednesday</w:t>
      </w:r>
    </w:p>
    <w:p w:rsidR="0084057E" w:rsidRPr="00C36058" w:rsidRDefault="0084057E" w:rsidP="0084057E">
      <w:pPr>
        <w:spacing w:after="0" w:line="240" w:lineRule="auto"/>
        <w:rPr>
          <w:sz w:val="28"/>
          <w:szCs w:val="28"/>
        </w:rPr>
      </w:pPr>
      <w:r w:rsidRPr="00C36058">
        <w:rPr>
          <w:sz w:val="28"/>
          <w:szCs w:val="28"/>
        </w:rPr>
        <w:t>Breakfast</w:t>
      </w:r>
      <w:r w:rsidR="00CD05DE">
        <w:rPr>
          <w:sz w:val="28"/>
          <w:szCs w:val="28"/>
        </w:rPr>
        <w:t xml:space="preserve"> (Included)</w:t>
      </w:r>
    </w:p>
    <w:p w:rsidR="0084057E" w:rsidRDefault="0084057E" w:rsidP="0084057E">
      <w:pPr>
        <w:spacing w:after="0" w:line="240" w:lineRule="auto"/>
        <w:rPr>
          <w:sz w:val="28"/>
          <w:szCs w:val="28"/>
        </w:rPr>
      </w:pPr>
      <w:r w:rsidRPr="00C36058">
        <w:rPr>
          <w:sz w:val="28"/>
          <w:szCs w:val="28"/>
        </w:rPr>
        <w:t>8:30</w:t>
      </w:r>
      <w:r>
        <w:rPr>
          <w:sz w:val="28"/>
          <w:szCs w:val="28"/>
        </w:rPr>
        <w:tab/>
      </w:r>
      <w:r w:rsidRPr="00C36058">
        <w:rPr>
          <w:sz w:val="28"/>
          <w:szCs w:val="28"/>
        </w:rPr>
        <w:t>Morning Devotions</w:t>
      </w:r>
    </w:p>
    <w:p w:rsidR="0084057E" w:rsidRDefault="0084057E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Morning</w:t>
      </w:r>
      <w:r w:rsidR="00CD05DE">
        <w:rPr>
          <w:sz w:val="28"/>
          <w:szCs w:val="28"/>
        </w:rPr>
        <w:t xml:space="preserve"> Conversations:</w:t>
      </w:r>
    </w:p>
    <w:p w:rsidR="0084057E" w:rsidRDefault="00ED40DB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the conversation counts</w:t>
      </w:r>
    </w:p>
    <w:p w:rsidR="0084057E" w:rsidRDefault="0084057E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11:30</w:t>
      </w:r>
      <w:r>
        <w:rPr>
          <w:sz w:val="28"/>
          <w:szCs w:val="28"/>
        </w:rPr>
        <w:tab/>
        <w:t>Prayer and Sending</w:t>
      </w:r>
    </w:p>
    <w:p w:rsidR="00CD05DE" w:rsidRPr="00C907A4" w:rsidRDefault="00CD05DE" w:rsidP="004C17F5">
      <w:pPr>
        <w:spacing w:after="0" w:line="240" w:lineRule="auto"/>
        <w:ind w:left="288"/>
        <w:rPr>
          <w:rFonts w:ascii="Baskerville Old Face" w:hAnsi="Baskerville Old Face" w:cs="Arial"/>
          <w:sz w:val="72"/>
          <w:szCs w:val="72"/>
        </w:rPr>
      </w:pPr>
      <w:r w:rsidRPr="00C907A4">
        <w:rPr>
          <w:rFonts w:ascii="Baskerville Old Face" w:hAnsi="Baskerville Old Face" w:cs="Arial"/>
          <w:sz w:val="72"/>
          <w:szCs w:val="72"/>
        </w:rPr>
        <w:lastRenderedPageBreak/>
        <w:t>Biblical Authority Conversations</w:t>
      </w:r>
    </w:p>
    <w:p w:rsidR="00CD05DE" w:rsidRDefault="00CD05DE" w:rsidP="004C17F5">
      <w:pPr>
        <w:spacing w:after="0" w:line="240" w:lineRule="auto"/>
        <w:ind w:left="288"/>
        <w:rPr>
          <w:sz w:val="28"/>
          <w:szCs w:val="28"/>
        </w:rPr>
      </w:pPr>
    </w:p>
    <w:p w:rsidR="00CD05DE" w:rsidRDefault="00CD05DE" w:rsidP="004C17F5">
      <w:pPr>
        <w:spacing w:after="0" w:line="240" w:lineRule="auto"/>
        <w:ind w:left="288"/>
        <w:rPr>
          <w:sz w:val="28"/>
          <w:szCs w:val="28"/>
        </w:rPr>
      </w:pPr>
    </w:p>
    <w:p w:rsidR="00CD05DE" w:rsidRPr="0008519C" w:rsidRDefault="00CD05DE" w:rsidP="004C17F5">
      <w:pPr>
        <w:spacing w:after="0" w:line="240" w:lineRule="auto"/>
        <w:ind w:left="288"/>
        <w:rPr>
          <w:sz w:val="44"/>
          <w:szCs w:val="44"/>
        </w:rPr>
      </w:pPr>
      <w:r w:rsidRPr="0008519C">
        <w:rPr>
          <w:sz w:val="44"/>
          <w:szCs w:val="44"/>
        </w:rPr>
        <w:t>April 23 – 25, 2018</w:t>
      </w:r>
    </w:p>
    <w:p w:rsidR="002E2A90" w:rsidRDefault="00CD05DE" w:rsidP="004C17F5">
      <w:pPr>
        <w:spacing w:after="0" w:line="240" w:lineRule="auto"/>
        <w:ind w:left="288"/>
        <w:rPr>
          <w:sz w:val="36"/>
          <w:szCs w:val="36"/>
        </w:rPr>
      </w:pPr>
      <w:proofErr w:type="spellStart"/>
      <w:r w:rsidRPr="00752294">
        <w:rPr>
          <w:sz w:val="36"/>
          <w:szCs w:val="36"/>
        </w:rPr>
        <w:t>Hueston</w:t>
      </w:r>
      <w:proofErr w:type="spellEnd"/>
      <w:r w:rsidRPr="00752294">
        <w:rPr>
          <w:sz w:val="36"/>
          <w:szCs w:val="36"/>
        </w:rPr>
        <w:t xml:space="preserve"> Woods Lodge and Conference Center</w:t>
      </w:r>
    </w:p>
    <w:p w:rsidR="00CD05DE" w:rsidRPr="00752294" w:rsidRDefault="00CD05DE" w:rsidP="004C17F5">
      <w:pPr>
        <w:spacing w:after="0" w:line="240" w:lineRule="auto"/>
        <w:ind w:left="288"/>
        <w:rPr>
          <w:sz w:val="36"/>
          <w:szCs w:val="36"/>
        </w:rPr>
      </w:pPr>
      <w:r w:rsidRPr="00752294">
        <w:rPr>
          <w:sz w:val="36"/>
          <w:szCs w:val="36"/>
        </w:rPr>
        <w:t>College Corner, Oh</w:t>
      </w:r>
      <w:r w:rsidR="002E2A90">
        <w:rPr>
          <w:sz w:val="36"/>
          <w:szCs w:val="36"/>
        </w:rPr>
        <w:t>io</w:t>
      </w:r>
    </w:p>
    <w:p w:rsidR="00CD05DE" w:rsidRDefault="00CD05DE" w:rsidP="004C17F5">
      <w:pPr>
        <w:spacing w:after="0" w:line="240" w:lineRule="auto"/>
        <w:ind w:left="288"/>
        <w:rPr>
          <w:sz w:val="28"/>
          <w:szCs w:val="28"/>
        </w:rPr>
      </w:pPr>
    </w:p>
    <w:p w:rsidR="00CD05DE" w:rsidRDefault="00CD05DE" w:rsidP="004C17F5">
      <w:pPr>
        <w:spacing w:after="0" w:line="240" w:lineRule="auto"/>
        <w:ind w:left="288"/>
        <w:rPr>
          <w:sz w:val="28"/>
          <w:szCs w:val="28"/>
        </w:rPr>
      </w:pPr>
    </w:p>
    <w:p w:rsidR="00CD05DE" w:rsidRDefault="00CD05DE" w:rsidP="004C17F5">
      <w:pPr>
        <w:spacing w:after="0" w:line="240" w:lineRule="auto"/>
        <w:ind w:left="288"/>
        <w:rPr>
          <w:sz w:val="28"/>
          <w:szCs w:val="28"/>
        </w:rPr>
      </w:pPr>
    </w:p>
    <w:p w:rsidR="00CD05DE" w:rsidRDefault="00CD05DE" w:rsidP="004C17F5">
      <w:pPr>
        <w:spacing w:after="0" w:line="240" w:lineRule="auto"/>
        <w:ind w:left="288"/>
        <w:rPr>
          <w:sz w:val="28"/>
          <w:szCs w:val="28"/>
        </w:rPr>
      </w:pPr>
    </w:p>
    <w:p w:rsidR="00CD05DE" w:rsidRDefault="00CD05DE" w:rsidP="004C17F5">
      <w:pPr>
        <w:spacing w:after="0" w:line="240" w:lineRule="auto"/>
        <w:ind w:left="288"/>
        <w:rPr>
          <w:sz w:val="28"/>
          <w:szCs w:val="28"/>
        </w:rPr>
      </w:pPr>
      <w:r>
        <w:rPr>
          <w:rFonts w:ascii="Arial" w:hAnsi="Arial" w:cs="Arial"/>
          <w:noProof/>
          <w:color w:val="001BA0"/>
          <w:sz w:val="25"/>
          <w:szCs w:val="25"/>
        </w:rPr>
        <w:drawing>
          <wp:inline distT="0" distB="0" distL="0" distR="0">
            <wp:extent cx="2735847" cy="2755557"/>
            <wp:effectExtent l="19050" t="0" r="7353" b="0"/>
            <wp:docPr id="1" name="Picture 4" descr="Image result for bible pict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ible pictu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6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DE" w:rsidRPr="008462C4" w:rsidRDefault="00CD05DE" w:rsidP="00CD05DE">
      <w:pPr>
        <w:spacing w:after="0" w:line="240" w:lineRule="auto"/>
        <w:rPr>
          <w:b/>
          <w:i/>
          <w:sz w:val="32"/>
          <w:szCs w:val="32"/>
        </w:rPr>
      </w:pPr>
      <w:r w:rsidRPr="008462C4">
        <w:rPr>
          <w:b/>
          <w:i/>
          <w:sz w:val="32"/>
          <w:szCs w:val="32"/>
        </w:rPr>
        <w:lastRenderedPageBreak/>
        <w:t>Keynote Speakers</w:t>
      </w:r>
    </w:p>
    <w:p w:rsidR="00CD05DE" w:rsidRPr="00552E7F" w:rsidRDefault="00CD05DE" w:rsidP="00CD05DE">
      <w:pPr>
        <w:spacing w:after="0" w:line="240" w:lineRule="auto"/>
        <w:rPr>
          <w:sz w:val="16"/>
          <w:szCs w:val="16"/>
        </w:rPr>
      </w:pPr>
    </w:p>
    <w:p w:rsidR="00CD05DE" w:rsidRPr="008462C4" w:rsidRDefault="00CD05DE" w:rsidP="00CD05DE">
      <w:pPr>
        <w:spacing w:after="0" w:line="240" w:lineRule="auto"/>
        <w:rPr>
          <w:sz w:val="28"/>
          <w:szCs w:val="28"/>
        </w:rPr>
      </w:pPr>
      <w:r w:rsidRPr="008462C4">
        <w:rPr>
          <w:b/>
          <w:sz w:val="32"/>
          <w:szCs w:val="32"/>
        </w:rPr>
        <w:t>The Rev. Jason Barnhart</w:t>
      </w:r>
      <w:r w:rsidRPr="008462C4">
        <w:rPr>
          <w:sz w:val="28"/>
          <w:szCs w:val="28"/>
        </w:rPr>
        <w:t xml:space="preserve"> serves as the director of Brethren Research and Resourcing at the Brethren Church National office in Ashland, Ohio. He has experience as a pastor and university chaplain and is completing doctoral work at LaSalle University in Philadelphia, Pa.</w:t>
      </w:r>
    </w:p>
    <w:p w:rsidR="00CD05DE" w:rsidRPr="00552E7F" w:rsidRDefault="00CD05DE" w:rsidP="00CD05DE">
      <w:pPr>
        <w:spacing w:after="0" w:line="240" w:lineRule="auto"/>
        <w:rPr>
          <w:sz w:val="16"/>
          <w:szCs w:val="16"/>
        </w:rPr>
      </w:pPr>
    </w:p>
    <w:p w:rsidR="00CD05DE" w:rsidRDefault="00CD05DE" w:rsidP="00CD05DE">
      <w:pPr>
        <w:spacing w:after="0" w:line="240" w:lineRule="auto"/>
        <w:rPr>
          <w:sz w:val="28"/>
          <w:szCs w:val="28"/>
        </w:rPr>
      </w:pPr>
      <w:r w:rsidRPr="00552E7F">
        <w:rPr>
          <w:b/>
          <w:sz w:val="32"/>
          <w:szCs w:val="32"/>
        </w:rPr>
        <w:t>The Rev. Karoline M. Lewis</w:t>
      </w:r>
      <w:r w:rsidRPr="008462C4">
        <w:rPr>
          <w:sz w:val="28"/>
          <w:szCs w:val="28"/>
        </w:rPr>
        <w:t xml:space="preserve"> is the </w:t>
      </w:r>
      <w:proofErr w:type="spellStart"/>
      <w:r w:rsidRPr="008462C4">
        <w:rPr>
          <w:sz w:val="28"/>
          <w:szCs w:val="28"/>
        </w:rPr>
        <w:t>Marbury</w:t>
      </w:r>
      <w:proofErr w:type="spellEnd"/>
      <w:r w:rsidRPr="008462C4">
        <w:rPr>
          <w:sz w:val="28"/>
          <w:szCs w:val="28"/>
        </w:rPr>
        <w:t xml:space="preserve"> E. Anderson Chair in Biblical Preaching at Luther Seminary</w:t>
      </w:r>
      <w:r w:rsidR="0019004C">
        <w:rPr>
          <w:sz w:val="28"/>
          <w:szCs w:val="28"/>
        </w:rPr>
        <w:t>;</w:t>
      </w:r>
      <w:r w:rsidRPr="008462C4">
        <w:rPr>
          <w:sz w:val="28"/>
          <w:szCs w:val="28"/>
        </w:rPr>
        <w:t xml:space="preserve"> </w:t>
      </w:r>
      <w:r w:rsidR="00363F1D">
        <w:rPr>
          <w:sz w:val="28"/>
          <w:szCs w:val="28"/>
        </w:rPr>
        <w:t xml:space="preserve">she </w:t>
      </w:r>
      <w:r w:rsidRPr="008462C4">
        <w:rPr>
          <w:sz w:val="28"/>
          <w:szCs w:val="28"/>
        </w:rPr>
        <w:t xml:space="preserve">previously taught at Candler School of Theology, Columbia Theological Seminary and Augsburg College. Lewis is the author of </w:t>
      </w:r>
      <w:r w:rsidRPr="00552E7F">
        <w:rPr>
          <w:i/>
          <w:sz w:val="28"/>
          <w:szCs w:val="28"/>
        </w:rPr>
        <w:t>SHE: Five Keys to Unlock the Power of Women in Ministry</w:t>
      </w:r>
      <w:r w:rsidRPr="008462C4">
        <w:rPr>
          <w:sz w:val="28"/>
          <w:szCs w:val="28"/>
        </w:rPr>
        <w:t xml:space="preserve"> and is a regular preacher</w:t>
      </w:r>
      <w:r w:rsidR="00363F1D">
        <w:rPr>
          <w:sz w:val="28"/>
          <w:szCs w:val="28"/>
        </w:rPr>
        <w:t xml:space="preserve"> and </w:t>
      </w:r>
      <w:r w:rsidRPr="008462C4">
        <w:rPr>
          <w:sz w:val="28"/>
          <w:szCs w:val="28"/>
        </w:rPr>
        <w:t>presenter at the Festival of Homiletics.</w:t>
      </w:r>
    </w:p>
    <w:p w:rsidR="00CD05DE" w:rsidRPr="00552E7F" w:rsidRDefault="00CD05DE" w:rsidP="00CD05DE">
      <w:pPr>
        <w:spacing w:after="0" w:line="240" w:lineRule="auto"/>
        <w:rPr>
          <w:sz w:val="16"/>
          <w:szCs w:val="16"/>
        </w:rPr>
      </w:pPr>
    </w:p>
    <w:p w:rsidR="00CD05DE" w:rsidRPr="00552E7F" w:rsidRDefault="00CD05DE" w:rsidP="00CD05DE">
      <w:pPr>
        <w:spacing w:after="0" w:line="240" w:lineRule="auto"/>
        <w:rPr>
          <w:b/>
          <w:i/>
          <w:sz w:val="32"/>
          <w:szCs w:val="32"/>
        </w:rPr>
      </w:pPr>
      <w:r w:rsidRPr="00552E7F">
        <w:rPr>
          <w:b/>
          <w:i/>
          <w:sz w:val="32"/>
          <w:szCs w:val="32"/>
        </w:rPr>
        <w:t>Conversation Facilitators</w:t>
      </w:r>
    </w:p>
    <w:p w:rsidR="00CD05DE" w:rsidRPr="00552E7F" w:rsidRDefault="00CD05DE" w:rsidP="00CD05DE">
      <w:pPr>
        <w:spacing w:after="0" w:line="240" w:lineRule="auto"/>
        <w:rPr>
          <w:sz w:val="16"/>
          <w:szCs w:val="16"/>
        </w:rPr>
      </w:pPr>
    </w:p>
    <w:p w:rsidR="00CD05DE" w:rsidRDefault="00CD05DE" w:rsidP="00CD05DE">
      <w:pPr>
        <w:pStyle w:val="Heading3"/>
        <w:spacing w:before="0" w:beforeAutospacing="0" w:after="128" w:afterAutospacing="0"/>
        <w:rPr>
          <w:rFonts w:asciiTheme="minorHAnsi" w:hAnsiTheme="minorHAnsi" w:cstheme="minorHAnsi"/>
          <w:sz w:val="28"/>
          <w:szCs w:val="28"/>
        </w:rPr>
      </w:pPr>
      <w:proofErr w:type="gramStart"/>
      <w:r w:rsidRPr="00552E7F">
        <w:rPr>
          <w:rFonts w:asciiTheme="minorHAnsi" w:hAnsiTheme="minorHAnsi" w:cstheme="minorHAnsi"/>
          <w:sz w:val="32"/>
          <w:szCs w:val="32"/>
        </w:rPr>
        <w:t>Denise Kettering Lane</w:t>
      </w:r>
      <w:r w:rsidRPr="008462C4">
        <w:rPr>
          <w:rFonts w:asciiTheme="minorHAnsi" w:hAnsiTheme="minorHAnsi" w:cstheme="minorHAnsi"/>
          <w:sz w:val="28"/>
          <w:szCs w:val="28"/>
        </w:rPr>
        <w:t xml:space="preserve">, </w:t>
      </w:r>
      <w:r w:rsidRPr="008462C4">
        <w:rPr>
          <w:rFonts w:asciiTheme="minorHAnsi" w:hAnsiTheme="minorHAnsi" w:cstheme="minorHAnsi"/>
          <w:b w:val="0"/>
          <w:sz w:val="28"/>
          <w:szCs w:val="28"/>
        </w:rPr>
        <w:t>Associate Professor of Brethren Studies &amp; Director of the MA Program</w:t>
      </w:r>
      <w:r w:rsidR="00552E7F">
        <w:rPr>
          <w:rFonts w:asciiTheme="minorHAnsi" w:hAnsiTheme="minorHAnsi" w:cstheme="minorHAnsi"/>
          <w:b w:val="0"/>
          <w:sz w:val="28"/>
          <w:szCs w:val="28"/>
        </w:rPr>
        <w:t xml:space="preserve"> at Bethany Theological Seminary.</w:t>
      </w:r>
      <w:proofErr w:type="gramEnd"/>
    </w:p>
    <w:p w:rsidR="00CD05DE" w:rsidRPr="008462C4" w:rsidRDefault="00CD05DE" w:rsidP="00CD05DE">
      <w:pPr>
        <w:pStyle w:val="Heading3"/>
        <w:spacing w:before="0" w:beforeAutospacing="0" w:after="128" w:afterAutospacing="0"/>
        <w:rPr>
          <w:rFonts w:asciiTheme="minorHAnsi" w:hAnsiTheme="minorHAnsi" w:cstheme="minorHAnsi"/>
          <w:sz w:val="28"/>
          <w:szCs w:val="28"/>
        </w:rPr>
      </w:pPr>
      <w:r w:rsidRPr="00552E7F">
        <w:rPr>
          <w:rFonts w:asciiTheme="minorHAnsi" w:hAnsiTheme="minorHAnsi" w:cstheme="minorHAnsi"/>
          <w:bCs w:val="0"/>
          <w:sz w:val="32"/>
          <w:szCs w:val="32"/>
        </w:rPr>
        <w:t>Dan Ulrich</w:t>
      </w:r>
      <w:r w:rsidRPr="008462C4">
        <w:rPr>
          <w:rFonts w:asciiTheme="minorHAnsi" w:hAnsiTheme="minorHAnsi" w:cstheme="minorHAnsi"/>
          <w:bCs w:val="0"/>
          <w:sz w:val="28"/>
          <w:szCs w:val="28"/>
        </w:rPr>
        <w:t>,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Pr="008462C4">
        <w:rPr>
          <w:rFonts w:asciiTheme="minorHAnsi" w:hAnsiTheme="minorHAnsi" w:cstheme="minorHAnsi"/>
          <w:b w:val="0"/>
          <w:sz w:val="28"/>
          <w:szCs w:val="28"/>
        </w:rPr>
        <w:t>Wieand</w:t>
      </w:r>
      <w:proofErr w:type="spellEnd"/>
      <w:r w:rsidRPr="008462C4">
        <w:rPr>
          <w:rFonts w:asciiTheme="minorHAnsi" w:hAnsiTheme="minorHAnsi" w:cstheme="minorHAnsi"/>
          <w:b w:val="0"/>
          <w:sz w:val="28"/>
          <w:szCs w:val="28"/>
        </w:rPr>
        <w:t xml:space="preserve"> Professor of New Testament Studies</w:t>
      </w:r>
      <w:r w:rsidR="00552E7F">
        <w:rPr>
          <w:rFonts w:asciiTheme="minorHAnsi" w:hAnsiTheme="minorHAnsi" w:cstheme="minorHAnsi"/>
          <w:b w:val="0"/>
          <w:sz w:val="28"/>
          <w:szCs w:val="28"/>
        </w:rPr>
        <w:t xml:space="preserve"> at Bethany Theological Seminary.</w:t>
      </w:r>
    </w:p>
    <w:p w:rsidR="00CD05DE" w:rsidRPr="008462C4" w:rsidRDefault="00CD05DE" w:rsidP="00CD05DE">
      <w:pPr>
        <w:spacing w:after="0" w:line="240" w:lineRule="auto"/>
        <w:rPr>
          <w:b/>
          <w:i/>
          <w:sz w:val="32"/>
          <w:szCs w:val="32"/>
        </w:rPr>
      </w:pPr>
      <w:r w:rsidRPr="008462C4">
        <w:rPr>
          <w:b/>
          <w:i/>
          <w:sz w:val="32"/>
          <w:szCs w:val="32"/>
        </w:rPr>
        <w:lastRenderedPageBreak/>
        <w:t>Drama</w:t>
      </w:r>
    </w:p>
    <w:p w:rsidR="00CD05DE" w:rsidRPr="00552E7F" w:rsidRDefault="00CD05DE" w:rsidP="00CD05DE">
      <w:pPr>
        <w:spacing w:after="0" w:line="240" w:lineRule="auto"/>
        <w:rPr>
          <w:sz w:val="16"/>
          <w:szCs w:val="16"/>
        </w:rPr>
      </w:pPr>
    </w:p>
    <w:p w:rsidR="00CD05DE" w:rsidRPr="008462C4" w:rsidRDefault="00CD05DE" w:rsidP="00CD05DE">
      <w:pPr>
        <w:spacing w:after="0" w:line="240" w:lineRule="auto"/>
        <w:rPr>
          <w:sz w:val="28"/>
          <w:szCs w:val="28"/>
        </w:rPr>
      </w:pPr>
      <w:r w:rsidRPr="00552E7F">
        <w:rPr>
          <w:b/>
          <w:sz w:val="32"/>
          <w:szCs w:val="32"/>
        </w:rPr>
        <w:t>Ted Swartz</w:t>
      </w:r>
      <w:r w:rsidRPr="00846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Ted and Co. </w:t>
      </w:r>
      <w:r w:rsidRPr="008462C4">
        <w:rPr>
          <w:sz w:val="28"/>
          <w:szCs w:val="28"/>
        </w:rPr>
        <w:t>combines scripture, story and humor. Both theater and seminary trained, he has found a unique and entertaining discovery</w:t>
      </w:r>
      <w:r w:rsidR="0019004C">
        <w:rPr>
          <w:sz w:val="28"/>
          <w:szCs w:val="28"/>
        </w:rPr>
        <w:t>:</w:t>
      </w:r>
      <w:r w:rsidRPr="008462C4">
        <w:rPr>
          <w:sz w:val="28"/>
          <w:szCs w:val="28"/>
        </w:rPr>
        <w:t xml:space="preserve"> at the intersection of humor and biblical story </w:t>
      </w:r>
      <w:proofErr w:type="gramStart"/>
      <w:r w:rsidRPr="008462C4">
        <w:rPr>
          <w:sz w:val="28"/>
          <w:szCs w:val="28"/>
        </w:rPr>
        <w:t>is</w:t>
      </w:r>
      <w:proofErr w:type="gramEnd"/>
      <w:r w:rsidRPr="008462C4">
        <w:rPr>
          <w:sz w:val="28"/>
          <w:szCs w:val="28"/>
        </w:rPr>
        <w:t xml:space="preserve"> at least a different and often a greater understanding of the text. Ted will perform “The Big Story” bringing Old and New Testament characters to life in unexpected and entertaining ways.</w:t>
      </w:r>
    </w:p>
    <w:p w:rsidR="00CD05DE" w:rsidRPr="00552E7F" w:rsidRDefault="00CD05DE" w:rsidP="00CD05DE">
      <w:pPr>
        <w:spacing w:after="0" w:line="240" w:lineRule="auto"/>
        <w:rPr>
          <w:sz w:val="16"/>
          <w:szCs w:val="16"/>
        </w:rPr>
      </w:pPr>
    </w:p>
    <w:p w:rsidR="00CD05DE" w:rsidRPr="00552E7F" w:rsidRDefault="00CD05DE" w:rsidP="00CD05DE">
      <w:pPr>
        <w:spacing w:after="0" w:line="240" w:lineRule="auto"/>
        <w:rPr>
          <w:b/>
          <w:i/>
          <w:sz w:val="32"/>
          <w:szCs w:val="32"/>
        </w:rPr>
      </w:pPr>
      <w:r w:rsidRPr="00552E7F">
        <w:rPr>
          <w:b/>
          <w:i/>
          <w:sz w:val="32"/>
          <w:szCs w:val="32"/>
        </w:rPr>
        <w:t>Worship Leadership</w:t>
      </w:r>
    </w:p>
    <w:p w:rsidR="00CD05DE" w:rsidRPr="00552E7F" w:rsidRDefault="00CD05DE" w:rsidP="00CD05DE">
      <w:pPr>
        <w:spacing w:after="0" w:line="240" w:lineRule="auto"/>
        <w:rPr>
          <w:sz w:val="16"/>
          <w:szCs w:val="16"/>
        </w:rPr>
      </w:pPr>
    </w:p>
    <w:p w:rsidR="00CD05DE" w:rsidRDefault="00CD05DE" w:rsidP="00CD05DE">
      <w:pPr>
        <w:spacing w:after="0" w:line="240" w:lineRule="auto"/>
        <w:rPr>
          <w:sz w:val="28"/>
          <w:szCs w:val="28"/>
        </w:rPr>
      </w:pPr>
      <w:r w:rsidRPr="00552E7F">
        <w:rPr>
          <w:b/>
          <w:sz w:val="32"/>
          <w:szCs w:val="32"/>
        </w:rPr>
        <w:t>Michaela Alphonse</w:t>
      </w:r>
      <w:r w:rsidRPr="008462C4">
        <w:rPr>
          <w:sz w:val="28"/>
          <w:szCs w:val="28"/>
        </w:rPr>
        <w:t xml:space="preserve"> is in pastoral ministry at the Miami First Church of the Brethren in Miami, Florida. She also coordinates the theological training and student scholarship programs for Mission </w:t>
      </w:r>
      <w:proofErr w:type="spellStart"/>
      <w:r w:rsidRPr="008462C4">
        <w:rPr>
          <w:sz w:val="28"/>
          <w:szCs w:val="28"/>
        </w:rPr>
        <w:t>Evangelique</w:t>
      </w:r>
      <w:proofErr w:type="spellEnd"/>
      <w:r w:rsidRPr="008462C4">
        <w:rPr>
          <w:sz w:val="28"/>
          <w:szCs w:val="28"/>
        </w:rPr>
        <w:t xml:space="preserve"> des </w:t>
      </w:r>
      <w:proofErr w:type="spellStart"/>
      <w:r w:rsidRPr="008462C4">
        <w:rPr>
          <w:sz w:val="28"/>
          <w:szCs w:val="28"/>
        </w:rPr>
        <w:t>Eglises</w:t>
      </w:r>
      <w:proofErr w:type="spellEnd"/>
      <w:r w:rsidRPr="008462C4">
        <w:rPr>
          <w:sz w:val="28"/>
          <w:szCs w:val="28"/>
        </w:rPr>
        <w:t xml:space="preserve"> des Frères </w:t>
      </w:r>
      <w:proofErr w:type="spellStart"/>
      <w:r w:rsidRPr="008462C4">
        <w:rPr>
          <w:sz w:val="28"/>
          <w:szCs w:val="28"/>
        </w:rPr>
        <w:t>D’Haiti</w:t>
      </w:r>
      <w:proofErr w:type="spellEnd"/>
      <w:r w:rsidRPr="008462C4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Pr="008462C4">
        <w:rPr>
          <w:sz w:val="28"/>
          <w:szCs w:val="28"/>
        </w:rPr>
        <w:t xml:space="preserve"> </w:t>
      </w:r>
      <w:r w:rsidR="0019004C">
        <w:rPr>
          <w:sz w:val="28"/>
          <w:szCs w:val="28"/>
        </w:rPr>
        <w:t>i</w:t>
      </w:r>
      <w:r w:rsidRPr="008462C4">
        <w:rPr>
          <w:sz w:val="28"/>
          <w:szCs w:val="28"/>
        </w:rPr>
        <w:t>s a program volunteer for Global Mission and Service.</w:t>
      </w:r>
      <w:r>
        <w:rPr>
          <w:sz w:val="28"/>
          <w:szCs w:val="28"/>
        </w:rPr>
        <w:t xml:space="preserve"> She is our Monday evening preacher.</w:t>
      </w:r>
    </w:p>
    <w:p w:rsidR="00552E7F" w:rsidRDefault="00552E7F" w:rsidP="00ED40DB">
      <w:pPr>
        <w:spacing w:after="0" w:line="240" w:lineRule="auto"/>
        <w:rPr>
          <w:b/>
          <w:sz w:val="40"/>
          <w:szCs w:val="40"/>
        </w:rPr>
      </w:pPr>
    </w:p>
    <w:p w:rsidR="00552E7F" w:rsidRDefault="00552E7F" w:rsidP="00ED40DB">
      <w:pPr>
        <w:spacing w:after="0" w:line="240" w:lineRule="auto"/>
        <w:rPr>
          <w:b/>
          <w:sz w:val="40"/>
          <w:szCs w:val="40"/>
        </w:rPr>
      </w:pPr>
    </w:p>
    <w:p w:rsidR="00552E7F" w:rsidRDefault="00552E7F" w:rsidP="00ED40DB">
      <w:pPr>
        <w:spacing w:after="0" w:line="240" w:lineRule="auto"/>
        <w:rPr>
          <w:b/>
          <w:sz w:val="40"/>
          <w:szCs w:val="40"/>
        </w:rPr>
      </w:pPr>
    </w:p>
    <w:p w:rsidR="00ED40DB" w:rsidRDefault="00ED40DB" w:rsidP="00ED40DB">
      <w:pPr>
        <w:spacing w:after="0" w:line="240" w:lineRule="auto"/>
        <w:rPr>
          <w:b/>
          <w:sz w:val="40"/>
          <w:szCs w:val="40"/>
        </w:rPr>
      </w:pPr>
      <w:r w:rsidRPr="00ED40DB">
        <w:rPr>
          <w:b/>
          <w:sz w:val="40"/>
          <w:szCs w:val="40"/>
        </w:rPr>
        <w:lastRenderedPageBreak/>
        <w:t>Registration</w:t>
      </w:r>
    </w:p>
    <w:p w:rsidR="00671472" w:rsidRDefault="00671472" w:rsidP="0084057E">
      <w:pPr>
        <w:spacing w:after="0" w:line="240" w:lineRule="auto"/>
        <w:rPr>
          <w:sz w:val="28"/>
          <w:szCs w:val="28"/>
        </w:rPr>
      </w:pPr>
    </w:p>
    <w:p w:rsidR="00ED40DB" w:rsidRDefault="00ED40DB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Name__________________________</w:t>
      </w:r>
    </w:p>
    <w:p w:rsidR="00ED40DB" w:rsidRDefault="00ED40DB" w:rsidP="0084057E">
      <w:pPr>
        <w:spacing w:after="0" w:line="240" w:lineRule="auto"/>
        <w:rPr>
          <w:sz w:val="28"/>
          <w:szCs w:val="28"/>
        </w:rPr>
      </w:pPr>
    </w:p>
    <w:p w:rsidR="00ED40DB" w:rsidRDefault="00ED40DB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Address________________________</w:t>
      </w:r>
    </w:p>
    <w:p w:rsidR="00ED40DB" w:rsidRDefault="00ED40DB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 Address________________________</w:t>
      </w:r>
    </w:p>
    <w:p w:rsidR="00ED40DB" w:rsidRDefault="00ED40DB" w:rsidP="0084057E">
      <w:pPr>
        <w:spacing w:after="0" w:line="240" w:lineRule="auto"/>
        <w:rPr>
          <w:sz w:val="28"/>
          <w:szCs w:val="28"/>
        </w:rPr>
      </w:pPr>
    </w:p>
    <w:p w:rsidR="00ED40DB" w:rsidRDefault="00ED40DB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Phone_________________________</w:t>
      </w:r>
    </w:p>
    <w:p w:rsidR="00ED40DB" w:rsidRDefault="00ED40DB" w:rsidP="0084057E">
      <w:pPr>
        <w:spacing w:after="0" w:line="240" w:lineRule="auto"/>
        <w:rPr>
          <w:sz w:val="28"/>
          <w:szCs w:val="28"/>
        </w:rPr>
      </w:pPr>
    </w:p>
    <w:p w:rsidR="00DC0FAE" w:rsidRDefault="00DC0FAE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Diet Restrictions_________________</w:t>
      </w:r>
    </w:p>
    <w:p w:rsidR="00DC0FAE" w:rsidRDefault="00DC0FAE" w:rsidP="0084057E">
      <w:pPr>
        <w:spacing w:after="0" w:line="240" w:lineRule="auto"/>
        <w:rPr>
          <w:sz w:val="28"/>
          <w:szCs w:val="28"/>
        </w:rPr>
      </w:pPr>
    </w:p>
    <w:p w:rsidR="00DC0FAE" w:rsidRDefault="00DC0FAE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Include a check </w:t>
      </w:r>
      <w:r w:rsidR="00CD05DE">
        <w:rPr>
          <w:sz w:val="28"/>
          <w:szCs w:val="28"/>
        </w:rPr>
        <w:t xml:space="preserve">made out to South/Central Indiana District </w:t>
      </w:r>
      <w:r>
        <w:rPr>
          <w:sz w:val="28"/>
          <w:szCs w:val="28"/>
        </w:rPr>
        <w:t>for $75.00</w:t>
      </w:r>
      <w:r w:rsidR="00CD05DE">
        <w:rPr>
          <w:sz w:val="28"/>
          <w:szCs w:val="28"/>
        </w:rPr>
        <w:t>. Please mark BA Conference on the memo line.</w:t>
      </w:r>
    </w:p>
    <w:p w:rsidR="00DC0FAE" w:rsidRDefault="00DC0FAE" w:rsidP="0084057E">
      <w:pPr>
        <w:spacing w:after="0" w:line="240" w:lineRule="auto"/>
        <w:rPr>
          <w:sz w:val="28"/>
          <w:szCs w:val="28"/>
        </w:rPr>
      </w:pPr>
    </w:p>
    <w:p w:rsidR="00DC0FAE" w:rsidRDefault="00DC0FAE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____Check if you would like CEUs.</w:t>
      </w:r>
    </w:p>
    <w:p w:rsidR="00DC0FAE" w:rsidRDefault="00DC0FAE" w:rsidP="0084057E">
      <w:pPr>
        <w:spacing w:after="0" w:line="240" w:lineRule="auto"/>
        <w:rPr>
          <w:sz w:val="28"/>
          <w:szCs w:val="28"/>
        </w:rPr>
      </w:pPr>
    </w:p>
    <w:p w:rsidR="00CD05DE" w:rsidRDefault="00DC0FAE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Send to</w:t>
      </w:r>
      <w:r w:rsidR="00CD05DE">
        <w:rPr>
          <w:sz w:val="28"/>
          <w:szCs w:val="28"/>
        </w:rPr>
        <w:t>:</w:t>
      </w:r>
    </w:p>
    <w:p w:rsidR="00CD05DE" w:rsidRDefault="00CD05DE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S/C Indiana </w:t>
      </w:r>
      <w:r w:rsidR="00DC0FAE">
        <w:rPr>
          <w:sz w:val="28"/>
          <w:szCs w:val="28"/>
        </w:rPr>
        <w:t>District</w:t>
      </w:r>
    </w:p>
    <w:p w:rsidR="00DC0FAE" w:rsidRDefault="00CD05DE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604 N. Mill St.</w:t>
      </w:r>
    </w:p>
    <w:p w:rsidR="00CD05DE" w:rsidRDefault="00CD05DE" w:rsidP="008405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North Manchester, IN 46962</w:t>
      </w:r>
    </w:p>
    <w:p w:rsidR="00DC0FAE" w:rsidRDefault="00DC0FAE" w:rsidP="0084057E">
      <w:pPr>
        <w:spacing w:after="0" w:line="240" w:lineRule="auto"/>
        <w:rPr>
          <w:sz w:val="28"/>
          <w:szCs w:val="28"/>
        </w:rPr>
      </w:pPr>
    </w:p>
    <w:p w:rsidR="00ED40DB" w:rsidRPr="00CD05DE" w:rsidRDefault="00ED40DB" w:rsidP="0084057E">
      <w:pPr>
        <w:spacing w:after="0" w:line="240" w:lineRule="auto"/>
        <w:rPr>
          <w:b/>
          <w:sz w:val="40"/>
          <w:szCs w:val="40"/>
        </w:rPr>
      </w:pPr>
      <w:r w:rsidRPr="00CD05DE">
        <w:rPr>
          <w:b/>
          <w:sz w:val="40"/>
          <w:szCs w:val="40"/>
        </w:rPr>
        <w:t>Housing</w:t>
      </w:r>
    </w:p>
    <w:p w:rsidR="00671472" w:rsidRPr="00CD05DE" w:rsidRDefault="00FA7ED4" w:rsidP="0084057E">
      <w:pPr>
        <w:spacing w:after="0" w:line="240" w:lineRule="auto"/>
        <w:rPr>
          <w:sz w:val="28"/>
          <w:szCs w:val="28"/>
        </w:rPr>
      </w:pPr>
      <w:r w:rsidRPr="00CD05DE">
        <w:rPr>
          <w:sz w:val="28"/>
          <w:szCs w:val="28"/>
        </w:rPr>
        <w:t xml:space="preserve">Housing </w:t>
      </w:r>
      <w:r w:rsidRPr="0019004C">
        <w:rPr>
          <w:b/>
          <w:sz w:val="28"/>
          <w:szCs w:val="28"/>
        </w:rPr>
        <w:t>MUST</w:t>
      </w:r>
      <w:r w:rsidRPr="00CD05DE">
        <w:rPr>
          <w:sz w:val="28"/>
          <w:szCs w:val="28"/>
        </w:rPr>
        <w:t xml:space="preserve"> be arranged directly with </w:t>
      </w:r>
      <w:proofErr w:type="spellStart"/>
      <w:r w:rsidRPr="00CD05DE">
        <w:rPr>
          <w:sz w:val="28"/>
          <w:szCs w:val="28"/>
        </w:rPr>
        <w:t>Hueston</w:t>
      </w:r>
      <w:proofErr w:type="spellEnd"/>
      <w:r w:rsidRPr="00CD05DE">
        <w:rPr>
          <w:sz w:val="28"/>
          <w:szCs w:val="28"/>
        </w:rPr>
        <w:t xml:space="preserve"> Woods. Double rooms are $115.09/night including tax. Call 513-664-3510 before March 15 to make your reservation.</w:t>
      </w:r>
      <w:r w:rsidR="00671472" w:rsidRPr="00CD05DE">
        <w:rPr>
          <w:sz w:val="28"/>
          <w:szCs w:val="28"/>
        </w:rPr>
        <w:t xml:space="preserve"> </w:t>
      </w:r>
    </w:p>
    <w:sectPr w:rsidR="00671472" w:rsidRPr="00CD05DE" w:rsidSect="006244B1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44B1"/>
    <w:rsid w:val="00004735"/>
    <w:rsid w:val="0008519C"/>
    <w:rsid w:val="0019004C"/>
    <w:rsid w:val="002E2A90"/>
    <w:rsid w:val="003073C4"/>
    <w:rsid w:val="00363F1D"/>
    <w:rsid w:val="00444EAC"/>
    <w:rsid w:val="004C17F5"/>
    <w:rsid w:val="00552E7F"/>
    <w:rsid w:val="006244B1"/>
    <w:rsid w:val="00671472"/>
    <w:rsid w:val="00746052"/>
    <w:rsid w:val="00752294"/>
    <w:rsid w:val="0084057E"/>
    <w:rsid w:val="008462C4"/>
    <w:rsid w:val="00C27F8C"/>
    <w:rsid w:val="00C907A4"/>
    <w:rsid w:val="00CD05DE"/>
    <w:rsid w:val="00DC0FAE"/>
    <w:rsid w:val="00DC410D"/>
    <w:rsid w:val="00ED40DB"/>
    <w:rsid w:val="00F9646E"/>
    <w:rsid w:val="00FA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0D"/>
  </w:style>
  <w:style w:type="paragraph" w:styleId="Heading3">
    <w:name w:val="heading 3"/>
    <w:basedOn w:val="Normal"/>
    <w:link w:val="Heading3Char"/>
    <w:uiPriority w:val="9"/>
    <w:qFormat/>
    <w:rsid w:val="00846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62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file-title">
    <w:name w:val="profile-title"/>
    <w:basedOn w:val="DefaultParagraphFont"/>
    <w:rsid w:val="008462C4"/>
  </w:style>
  <w:style w:type="paragraph" w:styleId="BalloonText">
    <w:name w:val="Balloon Text"/>
    <w:basedOn w:val="Normal"/>
    <w:link w:val="BalloonTextChar"/>
    <w:uiPriority w:val="99"/>
    <w:semiHidden/>
    <w:unhideWhenUsed/>
    <w:rsid w:val="0008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ZGUHfQPE&amp;id=89A82AFEE09A8C3C4BF257C976430BA2BAC3244F&amp;thid=OIP.ZGUHfQPE9-yHCbjw_g0W8AHaEq&amp;mediaurl=https://vaumc.org/image/miscellaneous/Bible-for-LIVING-THE-WORD.jpg&amp;exph=958&amp;expw=1522&amp;q=bible+picture&amp;simid=608018932811106342&amp;selectedIndex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cp:lastPrinted>2018-02-12T14:37:00Z</cp:lastPrinted>
  <dcterms:created xsi:type="dcterms:W3CDTF">2018-02-12T14:55:00Z</dcterms:created>
  <dcterms:modified xsi:type="dcterms:W3CDTF">2018-02-12T14:55:00Z</dcterms:modified>
</cp:coreProperties>
</file>