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10" w:rsidRPr="00231B2B" w:rsidRDefault="00E6146F">
      <w:pPr>
        <w:pStyle w:val="Title"/>
        <w:rPr>
          <w:sz w:val="24"/>
          <w:szCs w:val="24"/>
          <w:u w:val="single"/>
        </w:rPr>
      </w:pPr>
      <w:bookmarkStart w:id="0" w:name="_GoBack"/>
      <w:bookmarkEnd w:id="0"/>
      <w:r w:rsidRPr="00231B2B">
        <w:rPr>
          <w:sz w:val="24"/>
          <w:szCs w:val="24"/>
        </w:rPr>
        <w:t>RESOLUTION 2015</w:t>
      </w:r>
      <w:r w:rsidR="007F035D" w:rsidRPr="00231B2B">
        <w:rPr>
          <w:sz w:val="24"/>
          <w:szCs w:val="24"/>
        </w:rPr>
        <w:t xml:space="preserve"> - # </w:t>
      </w:r>
      <w:r w:rsidR="007F035D" w:rsidRPr="00231B2B">
        <w:rPr>
          <w:sz w:val="24"/>
          <w:szCs w:val="24"/>
          <w:u w:val="single"/>
        </w:rPr>
        <w:t>4</w:t>
      </w:r>
    </w:p>
    <w:p w:rsidR="00353D10" w:rsidRPr="00231B2B" w:rsidRDefault="00353D10">
      <w:pPr>
        <w:jc w:val="center"/>
        <w:rPr>
          <w:b/>
          <w:sz w:val="24"/>
          <w:szCs w:val="24"/>
        </w:rPr>
      </w:pPr>
    </w:p>
    <w:p w:rsidR="00353D10" w:rsidRPr="00231B2B" w:rsidRDefault="00703493">
      <w:pPr>
        <w:jc w:val="center"/>
        <w:rPr>
          <w:b/>
          <w:sz w:val="24"/>
          <w:szCs w:val="24"/>
        </w:rPr>
      </w:pPr>
      <w:r w:rsidRPr="00231B2B">
        <w:rPr>
          <w:b/>
          <w:sz w:val="24"/>
          <w:szCs w:val="24"/>
          <w:u w:val="single"/>
        </w:rPr>
        <w:t>ASSAULT ON PUBLIC SECTOR EMPLOYEE BENEFITS</w:t>
      </w:r>
    </w:p>
    <w:p w:rsidR="00353D10" w:rsidRPr="00231B2B" w:rsidRDefault="00353D10">
      <w:pPr>
        <w:jc w:val="center"/>
        <w:rPr>
          <w:b/>
          <w:sz w:val="24"/>
          <w:szCs w:val="24"/>
        </w:rPr>
      </w:pPr>
      <w:r w:rsidRPr="00231B2B">
        <w:rPr>
          <w:b/>
          <w:sz w:val="24"/>
          <w:szCs w:val="24"/>
        </w:rPr>
        <w:br/>
      </w:r>
    </w:p>
    <w:p w:rsidR="00353D10" w:rsidRPr="00231B2B" w:rsidRDefault="00353D10">
      <w:pPr>
        <w:rPr>
          <w:sz w:val="24"/>
          <w:szCs w:val="24"/>
          <w:u w:val="single"/>
        </w:rPr>
        <w:sectPr w:rsidR="00353D10" w:rsidRPr="00231B2B">
          <w:footerReference w:type="default" r:id="rId8"/>
          <w:type w:val="continuous"/>
          <w:pgSz w:w="12240" w:h="15840" w:code="1"/>
          <w:pgMar w:top="1080" w:right="1440" w:bottom="720" w:left="1440" w:header="720" w:footer="720" w:gutter="0"/>
          <w:cols w:space="720"/>
        </w:sectPr>
      </w:pPr>
    </w:p>
    <w:p w:rsidR="00353D10" w:rsidRPr="00231B2B" w:rsidRDefault="00353D10">
      <w:pPr>
        <w:rPr>
          <w:sz w:val="24"/>
          <w:szCs w:val="24"/>
        </w:rPr>
      </w:pPr>
      <w:r w:rsidRPr="00231B2B">
        <w:rPr>
          <w:sz w:val="24"/>
          <w:szCs w:val="24"/>
        </w:rPr>
        <w:lastRenderedPageBreak/>
        <w:t>WHEREAS:</w:t>
      </w:r>
      <w:r w:rsidRPr="00231B2B">
        <w:rPr>
          <w:sz w:val="24"/>
          <w:szCs w:val="24"/>
        </w:rPr>
        <w:tab/>
      </w:r>
    </w:p>
    <w:p w:rsidR="00353D10" w:rsidRPr="00231B2B" w:rsidRDefault="008C4114" w:rsidP="00231B2B">
      <w:pPr>
        <w:ind w:firstLine="720"/>
        <w:jc w:val="both"/>
        <w:rPr>
          <w:sz w:val="24"/>
          <w:szCs w:val="24"/>
        </w:rPr>
      </w:pPr>
      <w:r w:rsidRPr="00231B2B">
        <w:rPr>
          <w:sz w:val="24"/>
          <w:szCs w:val="24"/>
        </w:rPr>
        <w:t xml:space="preserve">Council 2 members join forces with all organized </w:t>
      </w:r>
      <w:r w:rsidR="00121AA3">
        <w:rPr>
          <w:sz w:val="24"/>
          <w:szCs w:val="24"/>
        </w:rPr>
        <w:t>l</w:t>
      </w:r>
      <w:r w:rsidR="00121AA3" w:rsidRPr="00231B2B">
        <w:rPr>
          <w:sz w:val="24"/>
          <w:szCs w:val="24"/>
        </w:rPr>
        <w:t xml:space="preserve">abor </w:t>
      </w:r>
      <w:r w:rsidR="00121AA3">
        <w:rPr>
          <w:sz w:val="24"/>
          <w:szCs w:val="24"/>
        </w:rPr>
        <w:t>g</w:t>
      </w:r>
      <w:r w:rsidR="00121AA3" w:rsidRPr="00231B2B">
        <w:rPr>
          <w:sz w:val="24"/>
          <w:szCs w:val="24"/>
        </w:rPr>
        <w:t xml:space="preserve">roups </w:t>
      </w:r>
      <w:r w:rsidRPr="00231B2B">
        <w:rPr>
          <w:sz w:val="24"/>
          <w:szCs w:val="24"/>
        </w:rPr>
        <w:t xml:space="preserve">in continuing to fight against attacks on </w:t>
      </w:r>
      <w:r w:rsidR="00121AA3">
        <w:rPr>
          <w:sz w:val="24"/>
          <w:szCs w:val="24"/>
        </w:rPr>
        <w:t>p</w:t>
      </w:r>
      <w:r w:rsidRPr="00231B2B">
        <w:rPr>
          <w:sz w:val="24"/>
          <w:szCs w:val="24"/>
        </w:rPr>
        <w:t xml:space="preserve">ublic </w:t>
      </w:r>
      <w:r w:rsidR="00121AA3">
        <w:rPr>
          <w:sz w:val="24"/>
          <w:szCs w:val="24"/>
        </w:rPr>
        <w:t>e</w:t>
      </w:r>
      <w:r w:rsidRPr="00231B2B">
        <w:rPr>
          <w:sz w:val="24"/>
          <w:szCs w:val="24"/>
        </w:rPr>
        <w:t>mployee benefits; and</w:t>
      </w:r>
    </w:p>
    <w:p w:rsidR="00353D10" w:rsidRPr="00231B2B" w:rsidRDefault="00353D10">
      <w:pPr>
        <w:pStyle w:val="BodyTextIndent"/>
        <w:rPr>
          <w:sz w:val="24"/>
          <w:szCs w:val="24"/>
        </w:rPr>
      </w:pPr>
    </w:p>
    <w:p w:rsidR="00353D10" w:rsidRPr="00231B2B" w:rsidRDefault="00353D10">
      <w:pPr>
        <w:pStyle w:val="BodyTextIndent"/>
        <w:rPr>
          <w:sz w:val="24"/>
          <w:szCs w:val="24"/>
        </w:rPr>
      </w:pPr>
      <w:r w:rsidRPr="00231B2B">
        <w:rPr>
          <w:sz w:val="24"/>
          <w:szCs w:val="24"/>
        </w:rPr>
        <w:t>WHEREAS:</w:t>
      </w:r>
    </w:p>
    <w:p w:rsidR="00353D10" w:rsidRPr="00231B2B" w:rsidRDefault="008C4114" w:rsidP="00231B2B">
      <w:pPr>
        <w:pStyle w:val="BodyTextIndent"/>
        <w:ind w:left="0" w:firstLine="720"/>
        <w:jc w:val="both"/>
        <w:rPr>
          <w:sz w:val="24"/>
          <w:szCs w:val="24"/>
        </w:rPr>
      </w:pPr>
      <w:r w:rsidRPr="00231B2B">
        <w:rPr>
          <w:sz w:val="24"/>
          <w:szCs w:val="24"/>
        </w:rPr>
        <w:t xml:space="preserve">Public </w:t>
      </w:r>
      <w:r w:rsidR="00121AA3">
        <w:rPr>
          <w:sz w:val="24"/>
          <w:szCs w:val="24"/>
        </w:rPr>
        <w:t>e</w:t>
      </w:r>
      <w:r w:rsidR="00121AA3" w:rsidRPr="00231B2B">
        <w:rPr>
          <w:sz w:val="24"/>
          <w:szCs w:val="24"/>
        </w:rPr>
        <w:t xml:space="preserve">mployee </w:t>
      </w:r>
      <w:r w:rsidRPr="00231B2B">
        <w:rPr>
          <w:sz w:val="24"/>
          <w:szCs w:val="24"/>
        </w:rPr>
        <w:t>benefits such as pensions, health care, and social security are consistently under attack nationwide and more and more politicians have targeted public employees’ pension benefits and roughly 80 percent of public employees covered by defined benefit plans, they now find that their pension plans are under siege; and</w:t>
      </w:r>
    </w:p>
    <w:p w:rsidR="00353D10" w:rsidRPr="00231B2B" w:rsidRDefault="00353D10">
      <w:pPr>
        <w:pStyle w:val="BodyTextIndent"/>
        <w:rPr>
          <w:sz w:val="24"/>
          <w:szCs w:val="24"/>
        </w:rPr>
      </w:pPr>
    </w:p>
    <w:p w:rsidR="00353D10" w:rsidRPr="00231B2B" w:rsidRDefault="00353D10">
      <w:pPr>
        <w:pStyle w:val="BodyTextIndent"/>
        <w:rPr>
          <w:sz w:val="24"/>
          <w:szCs w:val="24"/>
        </w:rPr>
      </w:pPr>
      <w:r w:rsidRPr="00231B2B">
        <w:rPr>
          <w:sz w:val="24"/>
          <w:szCs w:val="24"/>
        </w:rPr>
        <w:t>WHEREAS:</w:t>
      </w:r>
    </w:p>
    <w:p w:rsidR="00353D10" w:rsidRPr="00231B2B" w:rsidRDefault="000654F4" w:rsidP="00231B2B">
      <w:pPr>
        <w:pStyle w:val="BodyTextIndent"/>
        <w:ind w:left="0" w:firstLine="720"/>
        <w:jc w:val="both"/>
        <w:rPr>
          <w:sz w:val="24"/>
          <w:szCs w:val="24"/>
        </w:rPr>
      </w:pPr>
      <w:r w:rsidRPr="00231B2B">
        <w:rPr>
          <w:sz w:val="24"/>
          <w:szCs w:val="24"/>
        </w:rPr>
        <w:t xml:space="preserve">Given the past events in Wisconsin, Michigan, Indiana and other </w:t>
      </w:r>
      <w:r w:rsidR="00121AA3">
        <w:rPr>
          <w:sz w:val="24"/>
          <w:szCs w:val="24"/>
        </w:rPr>
        <w:t>states</w:t>
      </w:r>
      <w:r w:rsidRPr="00231B2B">
        <w:rPr>
          <w:sz w:val="24"/>
          <w:szCs w:val="24"/>
        </w:rPr>
        <w:t xml:space="preserve">, </w:t>
      </w:r>
      <w:r w:rsidR="00121AA3">
        <w:rPr>
          <w:sz w:val="24"/>
          <w:szCs w:val="24"/>
        </w:rPr>
        <w:t>p</w:t>
      </w:r>
      <w:r w:rsidRPr="00231B2B">
        <w:rPr>
          <w:sz w:val="24"/>
          <w:szCs w:val="24"/>
        </w:rPr>
        <w:t xml:space="preserve">ublic </w:t>
      </w:r>
      <w:r w:rsidR="00121AA3">
        <w:rPr>
          <w:sz w:val="24"/>
          <w:szCs w:val="24"/>
        </w:rPr>
        <w:t>s</w:t>
      </w:r>
      <w:r w:rsidRPr="00231B2B">
        <w:rPr>
          <w:sz w:val="24"/>
          <w:szCs w:val="24"/>
        </w:rPr>
        <w:t xml:space="preserve">ector </w:t>
      </w:r>
      <w:r w:rsidR="00121AA3">
        <w:rPr>
          <w:sz w:val="24"/>
          <w:szCs w:val="24"/>
        </w:rPr>
        <w:t>e</w:t>
      </w:r>
      <w:r w:rsidR="00121AA3" w:rsidRPr="00231B2B">
        <w:rPr>
          <w:sz w:val="24"/>
          <w:szCs w:val="24"/>
        </w:rPr>
        <w:t xml:space="preserve">mployees </w:t>
      </w:r>
      <w:r w:rsidRPr="00231B2B">
        <w:rPr>
          <w:sz w:val="24"/>
          <w:szCs w:val="24"/>
        </w:rPr>
        <w:t xml:space="preserve">are continuing to face a huge coordinated effort created to diminish fellow </w:t>
      </w:r>
      <w:r w:rsidR="00121AA3">
        <w:rPr>
          <w:sz w:val="24"/>
          <w:szCs w:val="24"/>
        </w:rPr>
        <w:t>u</w:t>
      </w:r>
      <w:r w:rsidR="00121AA3" w:rsidRPr="00231B2B">
        <w:rPr>
          <w:sz w:val="24"/>
          <w:szCs w:val="24"/>
        </w:rPr>
        <w:t xml:space="preserve">nion </w:t>
      </w:r>
      <w:r w:rsidRPr="00231B2B">
        <w:rPr>
          <w:sz w:val="24"/>
          <w:szCs w:val="24"/>
        </w:rPr>
        <w:t>members’ rights to representation and benefits; and</w:t>
      </w:r>
    </w:p>
    <w:p w:rsidR="00353D10" w:rsidRPr="00231B2B" w:rsidRDefault="00353D10">
      <w:pPr>
        <w:pStyle w:val="BodyTextIndent"/>
        <w:rPr>
          <w:sz w:val="24"/>
          <w:szCs w:val="24"/>
        </w:rPr>
      </w:pPr>
    </w:p>
    <w:p w:rsidR="00353D10" w:rsidRPr="00231B2B" w:rsidRDefault="00353D10">
      <w:pPr>
        <w:pStyle w:val="BodyTextIndent"/>
        <w:rPr>
          <w:sz w:val="24"/>
          <w:szCs w:val="24"/>
        </w:rPr>
      </w:pPr>
      <w:r w:rsidRPr="00231B2B">
        <w:rPr>
          <w:sz w:val="24"/>
          <w:szCs w:val="24"/>
        </w:rPr>
        <w:t>THEREFORE BE IT RESOLVED:</w:t>
      </w:r>
    </w:p>
    <w:p w:rsidR="00353D10" w:rsidRPr="00231B2B" w:rsidRDefault="000654F4" w:rsidP="00231B2B">
      <w:pPr>
        <w:pStyle w:val="BodyTextIndent"/>
        <w:ind w:left="0" w:firstLine="720"/>
        <w:jc w:val="both"/>
        <w:rPr>
          <w:sz w:val="24"/>
          <w:szCs w:val="24"/>
        </w:rPr>
      </w:pPr>
      <w:r w:rsidRPr="00231B2B">
        <w:rPr>
          <w:sz w:val="24"/>
          <w:szCs w:val="24"/>
        </w:rPr>
        <w:t xml:space="preserve">Council 2 continue the effort to assist and fight against </w:t>
      </w:r>
      <w:r w:rsidR="00121AA3">
        <w:rPr>
          <w:sz w:val="24"/>
          <w:szCs w:val="24"/>
        </w:rPr>
        <w:t>anti-union and anti-public employee</w:t>
      </w:r>
      <w:r w:rsidR="00121AA3" w:rsidRPr="00231B2B">
        <w:rPr>
          <w:sz w:val="24"/>
          <w:szCs w:val="24"/>
        </w:rPr>
        <w:t xml:space="preserve"> </w:t>
      </w:r>
      <w:r w:rsidRPr="00231B2B">
        <w:rPr>
          <w:sz w:val="24"/>
          <w:szCs w:val="24"/>
        </w:rPr>
        <w:t xml:space="preserve">forces and continue to support the fight against the assault on </w:t>
      </w:r>
      <w:r w:rsidR="00121AA3">
        <w:rPr>
          <w:sz w:val="24"/>
          <w:szCs w:val="24"/>
        </w:rPr>
        <w:t>p</w:t>
      </w:r>
      <w:r w:rsidR="00121AA3" w:rsidRPr="00231B2B">
        <w:rPr>
          <w:sz w:val="24"/>
          <w:szCs w:val="24"/>
        </w:rPr>
        <w:t xml:space="preserve">ublic </w:t>
      </w:r>
      <w:r w:rsidR="00121AA3">
        <w:rPr>
          <w:sz w:val="24"/>
          <w:szCs w:val="24"/>
        </w:rPr>
        <w:t>e</w:t>
      </w:r>
      <w:r w:rsidR="00121AA3" w:rsidRPr="00231B2B">
        <w:rPr>
          <w:sz w:val="24"/>
          <w:szCs w:val="24"/>
        </w:rPr>
        <w:t xml:space="preserve">mployee </w:t>
      </w:r>
      <w:r w:rsidRPr="00231B2B">
        <w:rPr>
          <w:sz w:val="24"/>
          <w:szCs w:val="24"/>
        </w:rPr>
        <w:t>benefits and work to create new innovative and effective ways to hit these forces head on.</w:t>
      </w:r>
    </w:p>
    <w:p w:rsidR="00353D10" w:rsidRPr="00231B2B" w:rsidRDefault="00353D10">
      <w:pPr>
        <w:pStyle w:val="BodyTextIndent"/>
        <w:rPr>
          <w:sz w:val="24"/>
          <w:szCs w:val="24"/>
        </w:rPr>
      </w:pPr>
    </w:p>
    <w:p w:rsidR="00353D10" w:rsidRPr="00231B2B" w:rsidRDefault="00353D10">
      <w:pPr>
        <w:pStyle w:val="BodyTextIndent"/>
        <w:rPr>
          <w:sz w:val="24"/>
          <w:szCs w:val="24"/>
        </w:rPr>
        <w:sectPr w:rsidR="00353D10" w:rsidRPr="00231B2B">
          <w:type w:val="continuous"/>
          <w:pgSz w:w="12240" w:h="15840" w:code="1"/>
          <w:pgMar w:top="1080" w:right="1440" w:bottom="720" w:left="1440" w:header="720" w:footer="720" w:gutter="0"/>
          <w:lnNumType w:countBy="1" w:restart="continuous"/>
          <w:cols w:space="720"/>
        </w:sectPr>
      </w:pPr>
    </w:p>
    <w:p w:rsidR="00353D10" w:rsidRPr="00231B2B" w:rsidRDefault="00353D10">
      <w:pPr>
        <w:rPr>
          <w:sz w:val="24"/>
          <w:szCs w:val="24"/>
        </w:rPr>
      </w:pPr>
    </w:p>
    <w:p w:rsidR="00353D10" w:rsidRPr="00231B2B" w:rsidRDefault="00353D10">
      <w:pPr>
        <w:rPr>
          <w:sz w:val="24"/>
          <w:szCs w:val="24"/>
        </w:rPr>
      </w:pPr>
      <w:r w:rsidRPr="00231B2B">
        <w:rPr>
          <w:sz w:val="24"/>
          <w:szCs w:val="24"/>
        </w:rPr>
        <w:t>Respectfully Submitted:</w:t>
      </w:r>
    </w:p>
    <w:p w:rsidR="00353D10" w:rsidRPr="00231B2B" w:rsidRDefault="00353D10">
      <w:pPr>
        <w:rPr>
          <w:sz w:val="24"/>
          <w:szCs w:val="24"/>
        </w:rPr>
      </w:pPr>
    </w:p>
    <w:p w:rsidR="00353D10" w:rsidRPr="00231B2B" w:rsidRDefault="00353D10">
      <w:pPr>
        <w:rPr>
          <w:sz w:val="24"/>
          <w:szCs w:val="24"/>
        </w:rPr>
      </w:pPr>
    </w:p>
    <w:p w:rsidR="00353D10" w:rsidRPr="00231B2B" w:rsidRDefault="00F82F70">
      <w:pPr>
        <w:rPr>
          <w:sz w:val="24"/>
          <w:szCs w:val="24"/>
        </w:rPr>
      </w:pPr>
      <w:proofErr w:type="spellStart"/>
      <w:r w:rsidRPr="00231B2B">
        <w:rPr>
          <w:sz w:val="24"/>
          <w:szCs w:val="24"/>
        </w:rPr>
        <w:t>Karyn</w:t>
      </w:r>
      <w:proofErr w:type="spellEnd"/>
      <w:r w:rsidRPr="00231B2B">
        <w:rPr>
          <w:sz w:val="24"/>
          <w:szCs w:val="24"/>
        </w:rPr>
        <w:t xml:space="preserve"> Morrison</w:t>
      </w:r>
    </w:p>
    <w:p w:rsidR="00353D10" w:rsidRPr="00231B2B" w:rsidRDefault="00353D10">
      <w:pPr>
        <w:rPr>
          <w:sz w:val="24"/>
          <w:szCs w:val="24"/>
        </w:rPr>
      </w:pPr>
      <w:r w:rsidRPr="00231B2B">
        <w:rPr>
          <w:sz w:val="24"/>
          <w:szCs w:val="24"/>
        </w:rPr>
        <w:t>Local</w:t>
      </w:r>
      <w:r w:rsidR="00F82F70" w:rsidRPr="00231B2B">
        <w:rPr>
          <w:sz w:val="24"/>
          <w:szCs w:val="24"/>
        </w:rPr>
        <w:t xml:space="preserve"> 307-CO</w:t>
      </w:r>
    </w:p>
    <w:p w:rsidR="00353D10" w:rsidRPr="00231B2B" w:rsidRDefault="00353D10">
      <w:pPr>
        <w:rPr>
          <w:sz w:val="24"/>
          <w:szCs w:val="24"/>
        </w:rPr>
      </w:pPr>
    </w:p>
    <w:sectPr w:rsidR="00353D10" w:rsidRPr="00231B2B" w:rsidSect="00CC32D0">
      <w:type w:val="continuous"/>
      <w:pgSz w:w="12240" w:h="15840" w:code="1"/>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28" w:rsidRDefault="009B2428">
      <w:r>
        <w:separator/>
      </w:r>
    </w:p>
  </w:endnote>
  <w:endnote w:type="continuationSeparator" w:id="0">
    <w:p w:rsidR="009B2428" w:rsidRDefault="009B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10" w:rsidRDefault="00353D10">
    <w:pPr>
      <w:pStyle w:val="Footer"/>
      <w:pBdr>
        <w:top w:val="thinThickSmallGap" w:sz="24" w:space="1" w:color="auto"/>
      </w:pBd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321E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321E7">
      <w:rPr>
        <w:noProof/>
        <w:snapToGrid w:val="0"/>
      </w:rPr>
      <w:t>1</w:t>
    </w:r>
    <w:r>
      <w:rPr>
        <w:snapToGrid w:val="0"/>
      </w:rPr>
      <w:fldChar w:fldCharType="end"/>
    </w:r>
  </w:p>
  <w:p w:rsidR="00353D10" w:rsidRDefault="00353D10">
    <w:pPr>
      <w:pStyle w:val="Footer"/>
      <w:pBdr>
        <w:top w:val="thinThickSmallGap" w:sz="24" w:space="1" w:color="auto"/>
      </w:pBdr>
    </w:pPr>
  </w:p>
  <w:p w:rsidR="00353D10" w:rsidRDefault="00353D10">
    <w:pPr>
      <w:pStyle w:val="Footer"/>
      <w:pBdr>
        <w:top w:val="thinThickSmallGap" w:sz="24" w:space="1" w:color="auto"/>
      </w:pBdr>
    </w:pPr>
    <w:r>
      <w:t xml:space="preserve">Committee </w:t>
    </w:r>
    <w:proofErr w:type="spellStart"/>
    <w:r>
      <w:t>Recommendation___</w:t>
    </w:r>
    <w:r w:rsidR="00121AA3">
      <w:t>do</w:t>
    </w:r>
    <w:proofErr w:type="spellEnd"/>
    <w:r w:rsidR="00121AA3">
      <w:t xml:space="preserve"> pass</w:t>
    </w:r>
    <w:r>
      <w:t>_______</w:t>
    </w:r>
    <w:r>
      <w:tab/>
      <w:t xml:space="preserve">                                   Convention </w:t>
    </w:r>
    <w:proofErr w:type="spellStart"/>
    <w:r>
      <w:t>Action____</w:t>
    </w:r>
    <w:r w:rsidR="004321E7">
      <w:t>approve</w:t>
    </w:r>
    <w:proofErr w:type="spellEnd"/>
    <w:r>
      <w:t>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28" w:rsidRDefault="009B2428">
      <w:r>
        <w:separator/>
      </w:r>
    </w:p>
  </w:footnote>
  <w:footnote w:type="continuationSeparator" w:id="0">
    <w:p w:rsidR="009B2428" w:rsidRDefault="009B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7643B"/>
    <w:multiLevelType w:val="singleLevel"/>
    <w:tmpl w:val="EB50E868"/>
    <w:lvl w:ilvl="0">
      <w:start w:val="1"/>
      <w:numFmt w:val="upperLetter"/>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B6"/>
    <w:rsid w:val="00035ABD"/>
    <w:rsid w:val="000654F4"/>
    <w:rsid w:val="00121AA3"/>
    <w:rsid w:val="001A4D26"/>
    <w:rsid w:val="00200E25"/>
    <w:rsid w:val="00231B2B"/>
    <w:rsid w:val="00297265"/>
    <w:rsid w:val="003032ED"/>
    <w:rsid w:val="003374B0"/>
    <w:rsid w:val="00353D10"/>
    <w:rsid w:val="003C6CE7"/>
    <w:rsid w:val="004321E7"/>
    <w:rsid w:val="00463923"/>
    <w:rsid w:val="00494A79"/>
    <w:rsid w:val="004D42DC"/>
    <w:rsid w:val="004D7590"/>
    <w:rsid w:val="004F1B33"/>
    <w:rsid w:val="00525EB0"/>
    <w:rsid w:val="006C00F0"/>
    <w:rsid w:val="00703493"/>
    <w:rsid w:val="00707BB5"/>
    <w:rsid w:val="00767BEF"/>
    <w:rsid w:val="007D69AD"/>
    <w:rsid w:val="007F035D"/>
    <w:rsid w:val="008C4114"/>
    <w:rsid w:val="009B2428"/>
    <w:rsid w:val="009B685D"/>
    <w:rsid w:val="00A74AA9"/>
    <w:rsid w:val="00BC35E0"/>
    <w:rsid w:val="00BC68DD"/>
    <w:rsid w:val="00BD4CD2"/>
    <w:rsid w:val="00CC32D0"/>
    <w:rsid w:val="00CD6EC6"/>
    <w:rsid w:val="00CF1550"/>
    <w:rsid w:val="00D820B6"/>
    <w:rsid w:val="00D839D4"/>
    <w:rsid w:val="00E6146F"/>
    <w:rsid w:val="00F15D1B"/>
    <w:rsid w:val="00F52F79"/>
    <w:rsid w:val="00F8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9AD"/>
  </w:style>
  <w:style w:type="paragraph" w:styleId="Heading1">
    <w:name w:val="heading 1"/>
    <w:basedOn w:val="Normal"/>
    <w:next w:val="Normal"/>
    <w:link w:val="Heading1Char"/>
    <w:qFormat/>
    <w:rsid w:val="007D69AD"/>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1B33"/>
    <w:rPr>
      <w:rFonts w:ascii="Cambria" w:hAnsi="Cambria" w:cs="Times New Roman"/>
      <w:b/>
      <w:bCs/>
      <w:kern w:val="32"/>
      <w:sz w:val="32"/>
      <w:szCs w:val="32"/>
    </w:rPr>
  </w:style>
  <w:style w:type="character" w:styleId="LineNumber">
    <w:name w:val="line number"/>
    <w:rsid w:val="007D69AD"/>
    <w:rPr>
      <w:rFonts w:cs="Times New Roman"/>
    </w:rPr>
  </w:style>
  <w:style w:type="paragraph" w:styleId="Title">
    <w:name w:val="Title"/>
    <w:basedOn w:val="Normal"/>
    <w:link w:val="TitleChar"/>
    <w:qFormat/>
    <w:rsid w:val="007D69AD"/>
    <w:pPr>
      <w:jc w:val="center"/>
    </w:pPr>
    <w:rPr>
      <w:b/>
      <w:sz w:val="22"/>
    </w:rPr>
  </w:style>
  <w:style w:type="character" w:customStyle="1" w:styleId="TitleChar">
    <w:name w:val="Title Char"/>
    <w:link w:val="Title"/>
    <w:locked/>
    <w:rsid w:val="004F1B33"/>
    <w:rPr>
      <w:rFonts w:ascii="Cambria" w:hAnsi="Cambria" w:cs="Times New Roman"/>
      <w:b/>
      <w:bCs/>
      <w:kern w:val="28"/>
      <w:sz w:val="32"/>
      <w:szCs w:val="32"/>
    </w:rPr>
  </w:style>
  <w:style w:type="paragraph" w:styleId="Header">
    <w:name w:val="header"/>
    <w:basedOn w:val="Normal"/>
    <w:link w:val="HeaderChar"/>
    <w:rsid w:val="007D69AD"/>
    <w:pPr>
      <w:tabs>
        <w:tab w:val="center" w:pos="4320"/>
        <w:tab w:val="right" w:pos="8640"/>
      </w:tabs>
    </w:pPr>
  </w:style>
  <w:style w:type="character" w:customStyle="1" w:styleId="HeaderChar">
    <w:name w:val="Header Char"/>
    <w:link w:val="Header"/>
    <w:semiHidden/>
    <w:locked/>
    <w:rsid w:val="004F1B33"/>
    <w:rPr>
      <w:rFonts w:cs="Times New Roman"/>
    </w:rPr>
  </w:style>
  <w:style w:type="paragraph" w:styleId="Footer">
    <w:name w:val="footer"/>
    <w:basedOn w:val="Normal"/>
    <w:link w:val="FooterChar"/>
    <w:rsid w:val="007D69AD"/>
    <w:pPr>
      <w:tabs>
        <w:tab w:val="center" w:pos="4320"/>
        <w:tab w:val="right" w:pos="8640"/>
      </w:tabs>
    </w:pPr>
  </w:style>
  <w:style w:type="character" w:customStyle="1" w:styleId="FooterChar">
    <w:name w:val="Footer Char"/>
    <w:link w:val="Footer"/>
    <w:semiHidden/>
    <w:locked/>
    <w:rsid w:val="004F1B33"/>
    <w:rPr>
      <w:rFonts w:cs="Times New Roman"/>
    </w:rPr>
  </w:style>
  <w:style w:type="paragraph" w:styleId="BodyTextIndent">
    <w:name w:val="Body Text Indent"/>
    <w:basedOn w:val="Normal"/>
    <w:link w:val="BodyTextIndentChar"/>
    <w:rsid w:val="007D69AD"/>
    <w:pPr>
      <w:ind w:left="720" w:hanging="720"/>
    </w:pPr>
    <w:rPr>
      <w:sz w:val="22"/>
    </w:rPr>
  </w:style>
  <w:style w:type="character" w:customStyle="1" w:styleId="BodyTextIndentChar">
    <w:name w:val="Body Text Indent Char"/>
    <w:link w:val="BodyTextIndent"/>
    <w:semiHidden/>
    <w:locked/>
    <w:rsid w:val="004F1B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9AD"/>
  </w:style>
  <w:style w:type="paragraph" w:styleId="Heading1">
    <w:name w:val="heading 1"/>
    <w:basedOn w:val="Normal"/>
    <w:next w:val="Normal"/>
    <w:link w:val="Heading1Char"/>
    <w:qFormat/>
    <w:rsid w:val="007D69AD"/>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1B33"/>
    <w:rPr>
      <w:rFonts w:ascii="Cambria" w:hAnsi="Cambria" w:cs="Times New Roman"/>
      <w:b/>
      <w:bCs/>
      <w:kern w:val="32"/>
      <w:sz w:val="32"/>
      <w:szCs w:val="32"/>
    </w:rPr>
  </w:style>
  <w:style w:type="character" w:styleId="LineNumber">
    <w:name w:val="line number"/>
    <w:rsid w:val="007D69AD"/>
    <w:rPr>
      <w:rFonts w:cs="Times New Roman"/>
    </w:rPr>
  </w:style>
  <w:style w:type="paragraph" w:styleId="Title">
    <w:name w:val="Title"/>
    <w:basedOn w:val="Normal"/>
    <w:link w:val="TitleChar"/>
    <w:qFormat/>
    <w:rsid w:val="007D69AD"/>
    <w:pPr>
      <w:jc w:val="center"/>
    </w:pPr>
    <w:rPr>
      <w:b/>
      <w:sz w:val="22"/>
    </w:rPr>
  </w:style>
  <w:style w:type="character" w:customStyle="1" w:styleId="TitleChar">
    <w:name w:val="Title Char"/>
    <w:link w:val="Title"/>
    <w:locked/>
    <w:rsid w:val="004F1B33"/>
    <w:rPr>
      <w:rFonts w:ascii="Cambria" w:hAnsi="Cambria" w:cs="Times New Roman"/>
      <w:b/>
      <w:bCs/>
      <w:kern w:val="28"/>
      <w:sz w:val="32"/>
      <w:szCs w:val="32"/>
    </w:rPr>
  </w:style>
  <w:style w:type="paragraph" w:styleId="Header">
    <w:name w:val="header"/>
    <w:basedOn w:val="Normal"/>
    <w:link w:val="HeaderChar"/>
    <w:rsid w:val="007D69AD"/>
    <w:pPr>
      <w:tabs>
        <w:tab w:val="center" w:pos="4320"/>
        <w:tab w:val="right" w:pos="8640"/>
      </w:tabs>
    </w:pPr>
  </w:style>
  <w:style w:type="character" w:customStyle="1" w:styleId="HeaderChar">
    <w:name w:val="Header Char"/>
    <w:link w:val="Header"/>
    <w:semiHidden/>
    <w:locked/>
    <w:rsid w:val="004F1B33"/>
    <w:rPr>
      <w:rFonts w:cs="Times New Roman"/>
    </w:rPr>
  </w:style>
  <w:style w:type="paragraph" w:styleId="Footer">
    <w:name w:val="footer"/>
    <w:basedOn w:val="Normal"/>
    <w:link w:val="FooterChar"/>
    <w:rsid w:val="007D69AD"/>
    <w:pPr>
      <w:tabs>
        <w:tab w:val="center" w:pos="4320"/>
        <w:tab w:val="right" w:pos="8640"/>
      </w:tabs>
    </w:pPr>
  </w:style>
  <w:style w:type="character" w:customStyle="1" w:styleId="FooterChar">
    <w:name w:val="Footer Char"/>
    <w:link w:val="Footer"/>
    <w:semiHidden/>
    <w:locked/>
    <w:rsid w:val="004F1B33"/>
    <w:rPr>
      <w:rFonts w:cs="Times New Roman"/>
    </w:rPr>
  </w:style>
  <w:style w:type="paragraph" w:styleId="BodyTextIndent">
    <w:name w:val="Body Text Indent"/>
    <w:basedOn w:val="Normal"/>
    <w:link w:val="BodyTextIndentChar"/>
    <w:rsid w:val="007D69AD"/>
    <w:pPr>
      <w:ind w:left="720" w:hanging="720"/>
    </w:pPr>
    <w:rPr>
      <w:sz w:val="22"/>
    </w:rPr>
  </w:style>
  <w:style w:type="character" w:customStyle="1" w:styleId="BodyTextIndentChar">
    <w:name w:val="Body Text Indent Char"/>
    <w:link w:val="BodyTextIndent"/>
    <w:semiHidden/>
    <w:locked/>
    <w:rsid w:val="004F1B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RESOLUTION 1995 - #1</vt:lpstr>
    </vt:vector>
  </TitlesOfParts>
  <Company>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1995 - #1</dc:title>
  <dc:subject/>
  <dc:creator>WSCCCE, Council 2</dc:creator>
  <cp:keywords/>
  <dc:description/>
  <cp:lastModifiedBy>dylanc</cp:lastModifiedBy>
  <cp:revision>9</cp:revision>
  <cp:lastPrinted>2011-04-11T22:28:00Z</cp:lastPrinted>
  <dcterms:created xsi:type="dcterms:W3CDTF">2015-04-27T20:25:00Z</dcterms:created>
  <dcterms:modified xsi:type="dcterms:W3CDTF">2015-06-10T16:50:00Z</dcterms:modified>
</cp:coreProperties>
</file>