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EF" w:rsidRDefault="00872AEF" w:rsidP="00872AEF">
      <w:pPr>
        <w:jc w:val="center"/>
        <w:rPr>
          <w:rFonts w:ascii="Verdana" w:hAnsi="Verdana"/>
          <w:sz w:val="32"/>
          <w:szCs w:val="32"/>
        </w:rPr>
      </w:pPr>
      <w:r w:rsidRPr="00A07A2F">
        <w:rPr>
          <w:rFonts w:ascii="LucidaSans-Demi" w:hAnsi="LucidaSans-Demi" w:cs="LucidaSans-Demi"/>
          <w:b/>
          <w:noProof/>
          <w:sz w:val="36"/>
          <w:szCs w:val="36"/>
        </w:rPr>
        <w:drawing>
          <wp:anchor distT="0" distB="0" distL="114300" distR="115189" simplePos="0" relativeHeight="251659264" behindDoc="1" locked="0" layoutInCell="1" allowOverlap="1" wp14:anchorId="1BD2EB1E" wp14:editId="0592901B">
            <wp:simplePos x="0" y="0"/>
            <wp:positionH relativeFrom="column">
              <wp:posOffset>5238750</wp:posOffset>
            </wp:positionH>
            <wp:positionV relativeFrom="paragraph">
              <wp:posOffset>95250</wp:posOffset>
            </wp:positionV>
            <wp:extent cx="1343025" cy="2000250"/>
            <wp:effectExtent l="0" t="0" r="9525" b="0"/>
            <wp:wrapTight wrapText="bothSides">
              <wp:wrapPolygon edited="0">
                <wp:start x="8579" y="0"/>
                <wp:lineTo x="6434" y="823"/>
                <wp:lineTo x="2451" y="3086"/>
                <wp:lineTo x="306" y="6789"/>
                <wp:lineTo x="0" y="9874"/>
                <wp:lineTo x="0" y="13371"/>
                <wp:lineTo x="1532" y="16663"/>
                <wp:lineTo x="5209" y="20160"/>
                <wp:lineTo x="9191" y="21394"/>
                <wp:lineTo x="9804" y="21394"/>
                <wp:lineTo x="11643" y="21394"/>
                <wp:lineTo x="12255" y="21394"/>
                <wp:lineTo x="16238" y="20160"/>
                <wp:lineTo x="19915" y="16663"/>
                <wp:lineTo x="21447" y="13371"/>
                <wp:lineTo x="21447" y="9874"/>
                <wp:lineTo x="21140" y="6789"/>
                <wp:lineTo x="19302" y="3086"/>
                <wp:lineTo x="15013" y="823"/>
                <wp:lineTo x="12868" y="0"/>
                <wp:lineTo x="8579" y="0"/>
              </wp:wrapPolygon>
            </wp:wrapTight>
            <wp:docPr id="2" name="Picture 1" descr="C:\Users\OWNER\Pictures\STO\Pastor\Pastor-PW.jpg"/>
            <wp:cNvGraphicFramePr/>
            <a:graphic xmlns:a="http://schemas.openxmlformats.org/drawingml/2006/main">
              <a:graphicData uri="http://schemas.openxmlformats.org/drawingml/2006/picture">
                <pic:pic xmlns:pic="http://schemas.openxmlformats.org/drawingml/2006/picture">
                  <pic:nvPicPr>
                    <pic:cNvPr id="1" name="Picture 1" descr="C:\Users\OWNER\Pictures\STO\Pastor\Pastor-PW.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20002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Verdana" w:hAnsi="Verdana"/>
          <w:sz w:val="32"/>
          <w:szCs w:val="32"/>
        </w:rPr>
        <w:t>ST. TITUS ONE POWER WORD</w:t>
      </w:r>
    </w:p>
    <w:p w:rsidR="00DA5A1D" w:rsidRPr="00872AEF" w:rsidRDefault="00A601B4" w:rsidP="00872AEF">
      <w:pPr>
        <w:jc w:val="center"/>
        <w:rPr>
          <w:rFonts w:ascii="Verdana" w:hAnsi="Verdana"/>
          <w:sz w:val="32"/>
          <w:szCs w:val="32"/>
        </w:rPr>
      </w:pPr>
      <w:r w:rsidRPr="00872AEF">
        <w:rPr>
          <w:rFonts w:ascii="Verdana" w:hAnsi="Verdana"/>
          <w:sz w:val="32"/>
          <w:szCs w:val="32"/>
        </w:rPr>
        <w:t>O</w:t>
      </w:r>
      <w:r w:rsidR="00872AEF">
        <w:rPr>
          <w:rFonts w:ascii="Verdana" w:hAnsi="Verdana"/>
          <w:sz w:val="32"/>
          <w:szCs w:val="32"/>
        </w:rPr>
        <w:t>CTOBER</w:t>
      </w:r>
      <w:r w:rsidR="00872AEF" w:rsidRPr="00872AEF">
        <w:rPr>
          <w:rFonts w:ascii="Verdana" w:hAnsi="Verdana"/>
          <w:sz w:val="32"/>
          <w:szCs w:val="32"/>
        </w:rPr>
        <w:t>,</w:t>
      </w:r>
      <w:r w:rsidRPr="00872AEF">
        <w:rPr>
          <w:rFonts w:ascii="Verdana" w:hAnsi="Verdana"/>
          <w:sz w:val="32"/>
          <w:szCs w:val="32"/>
        </w:rPr>
        <w:t xml:space="preserve"> 2015</w:t>
      </w:r>
      <w:r w:rsidR="00872AEF">
        <w:rPr>
          <w:rFonts w:ascii="Verdana" w:hAnsi="Verdana"/>
          <w:sz w:val="32"/>
          <w:szCs w:val="32"/>
        </w:rPr>
        <w:t xml:space="preserve">              </w:t>
      </w:r>
    </w:p>
    <w:p w:rsidR="00A601B4" w:rsidRPr="00872AEF" w:rsidRDefault="00872AEF">
      <w:pPr>
        <w:rPr>
          <w:rFonts w:ascii="Verdana" w:hAnsi="Verdana"/>
          <w:b/>
          <w:sz w:val="20"/>
          <w:szCs w:val="20"/>
        </w:rPr>
      </w:pPr>
      <w:r w:rsidRPr="00872AEF">
        <w:rPr>
          <w:rFonts w:ascii="Verdana" w:hAnsi="Verdana"/>
          <w:b/>
        </w:rPr>
        <w:t xml:space="preserve"> </w:t>
      </w:r>
      <w:r w:rsidR="00A601B4" w:rsidRPr="00872AEF">
        <w:rPr>
          <w:rFonts w:ascii="Verdana" w:hAnsi="Verdana"/>
          <w:b/>
          <w:sz w:val="20"/>
          <w:szCs w:val="20"/>
        </w:rPr>
        <w:t>“Scary Economics”</w:t>
      </w:r>
    </w:p>
    <w:p w:rsidR="00A601B4" w:rsidRPr="00872AEF" w:rsidRDefault="00687FA0" w:rsidP="00A601B4">
      <w:pPr>
        <w:rPr>
          <w:rStyle w:val="oneclick-link"/>
          <w:rFonts w:ascii="Verdana" w:hAnsi="Verdana" w:cs="Helvetica"/>
          <w:sz w:val="20"/>
          <w:szCs w:val="20"/>
        </w:rPr>
      </w:pPr>
      <w:r w:rsidRPr="00872AEF">
        <w:rPr>
          <w:sz w:val="20"/>
          <w:szCs w:val="20"/>
        </w:rPr>
        <w:t>“</w:t>
      </w:r>
      <w:r w:rsidR="00A601B4" w:rsidRPr="00872AEF">
        <w:rPr>
          <w:sz w:val="20"/>
          <w:szCs w:val="20"/>
        </w:rPr>
        <w:t>Scary</w:t>
      </w:r>
      <w:r w:rsidRPr="00872AEF">
        <w:rPr>
          <w:sz w:val="20"/>
          <w:szCs w:val="20"/>
        </w:rPr>
        <w:t>”</w:t>
      </w:r>
      <w:r w:rsidR="00A601B4" w:rsidRPr="00872AEF">
        <w:rPr>
          <w:sz w:val="20"/>
          <w:szCs w:val="20"/>
        </w:rPr>
        <w:t xml:space="preserve"> is defined as:</w:t>
      </w:r>
      <w:r w:rsidR="00A601B4" w:rsidRPr="00872AEF">
        <w:rPr>
          <w:i/>
          <w:sz w:val="20"/>
          <w:szCs w:val="20"/>
        </w:rPr>
        <w:t xml:space="preserve"> </w:t>
      </w:r>
      <w:r w:rsidR="00A601B4" w:rsidRPr="00872AEF">
        <w:rPr>
          <w:rFonts w:ascii="Times New Roman" w:eastAsia="Times New Roman" w:hAnsi="Times New Roman" w:cs="Times New Roman"/>
          <w:i/>
          <w:sz w:val="20"/>
          <w:szCs w:val="20"/>
        </w:rPr>
        <w:t>causing fright or alarm.</w:t>
      </w:r>
      <w:r w:rsidRPr="00872AEF">
        <w:rPr>
          <w:rFonts w:ascii="Times New Roman" w:eastAsia="Times New Roman" w:hAnsi="Times New Roman" w:cs="Times New Roman"/>
          <w:i/>
          <w:sz w:val="20"/>
          <w:szCs w:val="20"/>
        </w:rPr>
        <w:t xml:space="preserve"> </w:t>
      </w:r>
      <w:r w:rsidRPr="00872AEF">
        <w:rPr>
          <w:rFonts w:ascii="Times New Roman" w:eastAsia="Times New Roman" w:hAnsi="Times New Roman" w:cs="Times New Roman"/>
          <w:sz w:val="20"/>
          <w:szCs w:val="20"/>
        </w:rPr>
        <w:t>And “E</w:t>
      </w:r>
      <w:r w:rsidR="00A601B4" w:rsidRPr="00872AEF">
        <w:rPr>
          <w:rFonts w:ascii="Times New Roman" w:eastAsia="Times New Roman" w:hAnsi="Times New Roman" w:cs="Times New Roman"/>
          <w:sz w:val="20"/>
          <w:szCs w:val="20"/>
        </w:rPr>
        <w:t>conomics</w:t>
      </w:r>
      <w:r w:rsidRPr="00872AEF">
        <w:rPr>
          <w:rFonts w:ascii="Times New Roman" w:eastAsia="Times New Roman" w:hAnsi="Times New Roman" w:cs="Times New Roman"/>
          <w:sz w:val="20"/>
          <w:szCs w:val="20"/>
        </w:rPr>
        <w:t xml:space="preserve">” is defined as: </w:t>
      </w:r>
      <w:r w:rsidR="00A601B4" w:rsidRPr="00872AEF">
        <w:rPr>
          <w:rFonts w:ascii="Times New Roman" w:eastAsia="Times New Roman" w:hAnsi="Times New Roman" w:cs="Times New Roman"/>
          <w:sz w:val="20"/>
          <w:szCs w:val="20"/>
        </w:rPr>
        <w:t xml:space="preserve"> </w:t>
      </w:r>
      <w:r w:rsidRPr="00872AEF">
        <w:rPr>
          <w:rStyle w:val="oneclick-link"/>
          <w:rFonts w:ascii="Times New Roman" w:hAnsi="Times New Roman" w:cs="Times New Roman"/>
          <w:i/>
          <w:sz w:val="20"/>
          <w:szCs w:val="20"/>
        </w:rPr>
        <w:t>financial</w:t>
      </w:r>
      <w:r w:rsidRPr="00872AEF">
        <w:rPr>
          <w:rFonts w:ascii="Times New Roman" w:hAnsi="Times New Roman" w:cs="Times New Roman"/>
          <w:i/>
          <w:sz w:val="20"/>
          <w:szCs w:val="20"/>
        </w:rPr>
        <w:t xml:space="preserve"> </w:t>
      </w:r>
      <w:r w:rsidRPr="00872AEF">
        <w:rPr>
          <w:rStyle w:val="oneclick-link"/>
          <w:rFonts w:ascii="Times New Roman" w:hAnsi="Times New Roman" w:cs="Times New Roman"/>
          <w:i/>
          <w:sz w:val="20"/>
          <w:szCs w:val="20"/>
        </w:rPr>
        <w:t>considerations;</w:t>
      </w:r>
      <w:r w:rsidRPr="00872AEF">
        <w:rPr>
          <w:rFonts w:ascii="Times New Roman" w:hAnsi="Times New Roman" w:cs="Times New Roman"/>
          <w:i/>
          <w:sz w:val="20"/>
          <w:szCs w:val="20"/>
        </w:rPr>
        <w:t xml:space="preserve"> </w:t>
      </w:r>
      <w:hyperlink r:id="rId6" w:history="1">
        <w:r w:rsidRPr="00872AEF">
          <w:rPr>
            <w:rStyle w:val="Hyperlink"/>
            <w:rFonts w:ascii="Times New Roman" w:hAnsi="Times New Roman" w:cs="Times New Roman"/>
            <w:i/>
            <w:color w:val="auto"/>
            <w:sz w:val="20"/>
            <w:szCs w:val="20"/>
          </w:rPr>
          <w:t>economically</w:t>
        </w:r>
      </w:hyperlink>
      <w:r w:rsidRPr="00872AEF">
        <w:rPr>
          <w:rFonts w:ascii="Times New Roman" w:hAnsi="Times New Roman" w:cs="Times New Roman"/>
          <w:i/>
          <w:color w:val="666666"/>
          <w:sz w:val="20"/>
          <w:szCs w:val="20"/>
        </w:rPr>
        <w:t xml:space="preserve"> </w:t>
      </w:r>
      <w:r w:rsidRPr="00872AEF">
        <w:rPr>
          <w:rStyle w:val="oneclick-link"/>
          <w:rFonts w:ascii="Times New Roman" w:hAnsi="Times New Roman" w:cs="Times New Roman"/>
          <w:i/>
          <w:sz w:val="20"/>
          <w:szCs w:val="20"/>
        </w:rPr>
        <w:t>significant</w:t>
      </w:r>
      <w:r w:rsidRPr="00872AEF">
        <w:rPr>
          <w:rFonts w:ascii="Times New Roman" w:hAnsi="Times New Roman" w:cs="Times New Roman"/>
          <w:i/>
          <w:sz w:val="20"/>
          <w:szCs w:val="20"/>
        </w:rPr>
        <w:t xml:space="preserve"> </w:t>
      </w:r>
      <w:r w:rsidRPr="00872AEF">
        <w:rPr>
          <w:rStyle w:val="oneclick-link"/>
          <w:rFonts w:ascii="Times New Roman" w:hAnsi="Times New Roman" w:cs="Times New Roman"/>
          <w:i/>
          <w:sz w:val="20"/>
          <w:szCs w:val="20"/>
        </w:rPr>
        <w:t>aspects</w:t>
      </w:r>
      <w:r w:rsidRPr="00872AEF">
        <w:rPr>
          <w:rStyle w:val="oneclick-link"/>
          <w:rFonts w:ascii="Verdana" w:hAnsi="Verdana" w:cs="Helvetica"/>
          <w:sz w:val="20"/>
          <w:szCs w:val="20"/>
        </w:rPr>
        <w:t xml:space="preserve">. With these definitions one could easily </w:t>
      </w:r>
      <w:r w:rsidR="00872AEF" w:rsidRPr="00872AEF">
        <w:rPr>
          <w:rStyle w:val="oneclick-link"/>
          <w:rFonts w:ascii="Verdana" w:hAnsi="Verdana" w:cs="Helvetica"/>
          <w:sz w:val="20"/>
          <w:szCs w:val="20"/>
        </w:rPr>
        <w:t xml:space="preserve">say </w:t>
      </w:r>
      <w:r w:rsidRPr="00872AEF">
        <w:rPr>
          <w:rStyle w:val="oneclick-link"/>
          <w:rFonts w:ascii="Verdana" w:hAnsi="Verdana" w:cs="Helvetica"/>
          <w:sz w:val="20"/>
          <w:szCs w:val="20"/>
        </w:rPr>
        <w:t>that the</w:t>
      </w:r>
      <w:r w:rsidR="00872AEF" w:rsidRPr="00872AEF">
        <w:rPr>
          <w:rStyle w:val="oneclick-link"/>
          <w:rFonts w:ascii="Verdana" w:hAnsi="Verdana" w:cs="Helvetica"/>
          <w:sz w:val="20"/>
          <w:szCs w:val="20"/>
        </w:rPr>
        <w:t>i</w:t>
      </w:r>
      <w:r w:rsidRPr="00872AEF">
        <w:rPr>
          <w:rStyle w:val="oneclick-link"/>
          <w:rFonts w:ascii="Verdana" w:hAnsi="Verdana" w:cs="Helvetica"/>
          <w:sz w:val="20"/>
          <w:szCs w:val="20"/>
        </w:rPr>
        <w:t>r current state of finances exhibit “Scary Economics”.</w:t>
      </w:r>
    </w:p>
    <w:p w:rsidR="00687FA0" w:rsidRPr="00872AEF" w:rsidRDefault="00F946C6" w:rsidP="00872AEF">
      <w:pPr>
        <w:jc w:val="center"/>
        <w:rPr>
          <w:rStyle w:val="oneclick-link"/>
          <w:rFonts w:ascii="Verdana" w:hAnsi="Verdana" w:cs="Helvetica"/>
          <w:b/>
          <w:sz w:val="20"/>
          <w:szCs w:val="20"/>
        </w:rPr>
      </w:pPr>
      <w:r>
        <w:rPr>
          <w:rStyle w:val="oneclick-link"/>
          <w:rFonts w:ascii="Verdana" w:hAnsi="Verdana" w:cs="Helvetica"/>
          <w:b/>
          <w:sz w:val="20"/>
          <w:szCs w:val="20"/>
        </w:rPr>
        <w:t xml:space="preserve">              </w:t>
      </w:r>
      <w:bookmarkStart w:id="0" w:name="_GoBack"/>
      <w:bookmarkEnd w:id="0"/>
      <w:r w:rsidR="00687FA0" w:rsidRPr="00872AEF">
        <w:rPr>
          <w:rStyle w:val="oneclick-link"/>
          <w:rFonts w:ascii="Verdana" w:hAnsi="Verdana" w:cs="Helvetica"/>
          <w:b/>
          <w:sz w:val="20"/>
          <w:szCs w:val="20"/>
        </w:rPr>
        <w:t>“Scary Economics”</w:t>
      </w:r>
    </w:p>
    <w:p w:rsidR="00872AEF" w:rsidRPr="00872AEF" w:rsidRDefault="00687FA0" w:rsidP="00872AEF">
      <w:pPr>
        <w:rPr>
          <w:rStyle w:val="oneclick-link"/>
          <w:rFonts w:ascii="Verdana" w:hAnsi="Verdana" w:cs="Helvetica"/>
          <w:sz w:val="20"/>
          <w:szCs w:val="20"/>
        </w:rPr>
      </w:pPr>
      <w:r w:rsidRPr="00872AEF">
        <w:rPr>
          <w:rStyle w:val="oneclick-link"/>
          <w:rFonts w:ascii="Verdana" w:hAnsi="Verdana" w:cs="Helvetica"/>
          <w:sz w:val="20"/>
          <w:szCs w:val="20"/>
        </w:rPr>
        <w:t>Why are we suffering this way</w:t>
      </w:r>
      <w:r w:rsidR="00872AEF" w:rsidRPr="00872AEF">
        <w:rPr>
          <w:rStyle w:val="oneclick-link"/>
          <w:rFonts w:ascii="Verdana" w:hAnsi="Verdana" w:cs="Helvetica"/>
          <w:sz w:val="20"/>
          <w:szCs w:val="20"/>
        </w:rPr>
        <w:t>? O</w:t>
      </w:r>
      <w:r w:rsidRPr="00872AEF">
        <w:rPr>
          <w:rStyle w:val="oneclick-link"/>
          <w:rFonts w:ascii="Verdana" w:hAnsi="Verdana" w:cs="Helvetica"/>
          <w:sz w:val="20"/>
          <w:szCs w:val="20"/>
        </w:rPr>
        <w:t>ne could without much hesitation suggest that the government is to blame. In fact every country right now is having similar</w:t>
      </w:r>
      <w:r w:rsidR="00A86374" w:rsidRPr="00872AEF">
        <w:rPr>
          <w:rStyle w:val="oneclick-link"/>
          <w:rFonts w:ascii="Verdana" w:hAnsi="Verdana" w:cs="Helvetica"/>
          <w:sz w:val="20"/>
          <w:szCs w:val="20"/>
        </w:rPr>
        <w:t xml:space="preserve"> effects economically. To what should we really pinpoint as the culprit of our “</w:t>
      </w:r>
      <w:r w:rsidR="00872AEF" w:rsidRPr="00872AEF">
        <w:rPr>
          <w:rStyle w:val="oneclick-link"/>
          <w:rFonts w:ascii="Verdana" w:hAnsi="Verdana" w:cs="Helvetica"/>
          <w:sz w:val="20"/>
          <w:szCs w:val="20"/>
        </w:rPr>
        <w:t>S</w:t>
      </w:r>
      <w:r w:rsidR="00A86374" w:rsidRPr="00872AEF">
        <w:rPr>
          <w:rStyle w:val="oneclick-link"/>
          <w:rFonts w:ascii="Verdana" w:hAnsi="Verdana" w:cs="Helvetica"/>
          <w:sz w:val="20"/>
          <w:szCs w:val="20"/>
        </w:rPr>
        <w:t>cary Economics”?</w:t>
      </w:r>
    </w:p>
    <w:p w:rsidR="00A86374" w:rsidRPr="00872AEF" w:rsidRDefault="00A86374" w:rsidP="00872AEF">
      <w:pPr>
        <w:jc w:val="center"/>
        <w:rPr>
          <w:rStyle w:val="oneclick-link"/>
          <w:rFonts w:ascii="Verdana" w:hAnsi="Verdana" w:cs="Helvetica"/>
          <w:b/>
          <w:sz w:val="20"/>
          <w:szCs w:val="20"/>
        </w:rPr>
      </w:pPr>
      <w:r w:rsidRPr="00872AEF">
        <w:rPr>
          <w:rStyle w:val="oneclick-link"/>
          <w:rFonts w:ascii="Verdana" w:hAnsi="Verdana" w:cs="Helvetica"/>
          <w:b/>
          <w:sz w:val="20"/>
          <w:szCs w:val="20"/>
        </w:rPr>
        <w:t>“Scary Economics”</w:t>
      </w:r>
    </w:p>
    <w:p w:rsidR="00687FA0" w:rsidRPr="00872AEF" w:rsidRDefault="00A86374" w:rsidP="00A601B4">
      <w:pPr>
        <w:rPr>
          <w:rStyle w:val="oneclick-link"/>
          <w:rFonts w:ascii="Verdana" w:hAnsi="Verdana" w:cs="Helvetica"/>
          <w:sz w:val="20"/>
          <w:szCs w:val="20"/>
        </w:rPr>
      </w:pPr>
      <w:r w:rsidRPr="00872AEF">
        <w:rPr>
          <w:rStyle w:val="oneclick-link"/>
          <w:rFonts w:ascii="Verdana" w:hAnsi="Verdana" w:cs="Helvetica"/>
          <w:sz w:val="20"/>
          <w:szCs w:val="20"/>
        </w:rPr>
        <w:t>Well you know me, Let’s see what the Bible says regarding these types of happenings,</w:t>
      </w:r>
      <w:r w:rsidR="00872AEF" w:rsidRPr="00872AEF">
        <w:rPr>
          <w:rStyle w:val="oneclick-link"/>
          <w:rFonts w:ascii="Verdana" w:hAnsi="Verdana" w:cs="Helvetica"/>
          <w:sz w:val="20"/>
          <w:szCs w:val="20"/>
        </w:rPr>
        <w:t xml:space="preserve"> </w:t>
      </w:r>
      <w:r w:rsidRPr="00872AEF">
        <w:rPr>
          <w:rStyle w:val="oneclick-link"/>
          <w:rFonts w:ascii="Verdana" w:hAnsi="Verdana" w:cs="Helvetica"/>
          <w:sz w:val="20"/>
          <w:szCs w:val="20"/>
        </w:rPr>
        <w:t xml:space="preserve">In Matthew 6:21 it answers </w:t>
      </w:r>
      <w:r w:rsidRPr="00872AEF">
        <w:rPr>
          <w:rStyle w:val="oneclick-link"/>
          <w:rFonts w:ascii="Verdana" w:hAnsi="Verdana" w:cs="Helvetica"/>
          <w:i/>
          <w:sz w:val="20"/>
          <w:szCs w:val="20"/>
          <w:u w:val="single"/>
        </w:rPr>
        <w:t>“for where your treasure is, there your heart will be also”</w:t>
      </w:r>
      <w:r w:rsidR="00481E9A" w:rsidRPr="00872AEF">
        <w:rPr>
          <w:rStyle w:val="oneclick-link"/>
          <w:rFonts w:ascii="Verdana" w:hAnsi="Verdana" w:cs="Helvetica"/>
          <w:sz w:val="20"/>
          <w:szCs w:val="20"/>
        </w:rPr>
        <w:t>, in fact another answer lie</w:t>
      </w:r>
      <w:r w:rsidRPr="00872AEF">
        <w:rPr>
          <w:rStyle w:val="oneclick-link"/>
          <w:rFonts w:ascii="Verdana" w:hAnsi="Verdana" w:cs="Helvetica"/>
          <w:sz w:val="20"/>
          <w:szCs w:val="20"/>
        </w:rPr>
        <w:t xml:space="preserve">s in Matthew 6:19-20 </w:t>
      </w:r>
      <w:r w:rsidRPr="00872AEF">
        <w:rPr>
          <w:rStyle w:val="oneclick-link"/>
          <w:rFonts w:ascii="Verdana" w:hAnsi="Verdana" w:cs="Helvetica"/>
          <w:i/>
          <w:sz w:val="20"/>
          <w:szCs w:val="20"/>
          <w:u w:val="single"/>
        </w:rPr>
        <w:t>“Lay not up for yourselves</w:t>
      </w:r>
      <w:r w:rsidR="00481E9A" w:rsidRPr="00872AEF">
        <w:rPr>
          <w:rStyle w:val="oneclick-link"/>
          <w:rFonts w:ascii="Verdana" w:hAnsi="Verdana" w:cs="Helvetica"/>
          <w:i/>
          <w:sz w:val="20"/>
          <w:szCs w:val="20"/>
          <w:u w:val="single"/>
        </w:rPr>
        <w:t xml:space="preserve"> treasures upon the earth, where moth and rust doth corrupt, and where thieves break through and steal: But lay up for yourselves treasures in heaven, where neither moth nor rust destroys, and where thieves do not break in and steal.”</w:t>
      </w:r>
    </w:p>
    <w:p w:rsidR="00481E9A" w:rsidRPr="00872AEF" w:rsidRDefault="00481E9A" w:rsidP="00872AEF">
      <w:pPr>
        <w:jc w:val="center"/>
        <w:rPr>
          <w:rStyle w:val="oneclick-link"/>
          <w:rFonts w:ascii="Verdana" w:hAnsi="Verdana" w:cs="Helvetica"/>
          <w:b/>
          <w:sz w:val="20"/>
          <w:szCs w:val="20"/>
        </w:rPr>
      </w:pPr>
      <w:r w:rsidRPr="00872AEF">
        <w:rPr>
          <w:rStyle w:val="oneclick-link"/>
          <w:rFonts w:ascii="Verdana" w:hAnsi="Verdana" w:cs="Helvetica"/>
          <w:b/>
          <w:sz w:val="20"/>
          <w:szCs w:val="20"/>
        </w:rPr>
        <w:t>“Scary Economics”</w:t>
      </w:r>
    </w:p>
    <w:p w:rsidR="00481E9A" w:rsidRPr="00872AEF" w:rsidRDefault="00481E9A" w:rsidP="00A601B4">
      <w:pPr>
        <w:rPr>
          <w:rStyle w:val="oneclick-link"/>
          <w:rFonts w:ascii="Verdana" w:hAnsi="Verdana" w:cs="Helvetica"/>
          <w:sz w:val="20"/>
          <w:szCs w:val="20"/>
        </w:rPr>
      </w:pPr>
      <w:r w:rsidRPr="00872AEF">
        <w:rPr>
          <w:rStyle w:val="oneclick-link"/>
          <w:rFonts w:ascii="Verdana" w:hAnsi="Verdana" w:cs="Helvetica"/>
          <w:sz w:val="20"/>
          <w:szCs w:val="20"/>
        </w:rPr>
        <w:t xml:space="preserve">The problem seems to be that your heart is not with our </w:t>
      </w:r>
      <w:r w:rsidRPr="00872AEF">
        <w:rPr>
          <w:rStyle w:val="oneclick-link"/>
          <w:rFonts w:ascii="Verdana" w:hAnsi="Verdana" w:cs="Helvetica"/>
          <w:b/>
          <w:sz w:val="20"/>
          <w:szCs w:val="20"/>
        </w:rPr>
        <w:t>God</w:t>
      </w:r>
      <w:r w:rsidRPr="00872AEF">
        <w:rPr>
          <w:rStyle w:val="oneclick-link"/>
          <w:rFonts w:ascii="Verdana" w:hAnsi="Verdana" w:cs="Helvetica"/>
          <w:sz w:val="20"/>
          <w:szCs w:val="20"/>
        </w:rPr>
        <w:t xml:space="preserve"> so he’s not interested in protecting your finances. The whole world including us have turn</w:t>
      </w:r>
      <w:r w:rsidR="00872AEF" w:rsidRPr="00872AEF">
        <w:rPr>
          <w:rStyle w:val="oneclick-link"/>
          <w:rFonts w:ascii="Verdana" w:hAnsi="Verdana" w:cs="Helvetica"/>
          <w:sz w:val="20"/>
          <w:szCs w:val="20"/>
        </w:rPr>
        <w:t>ed</w:t>
      </w:r>
      <w:r w:rsidRPr="00872AEF">
        <w:rPr>
          <w:rStyle w:val="oneclick-link"/>
          <w:rFonts w:ascii="Verdana" w:hAnsi="Verdana" w:cs="Helvetica"/>
          <w:sz w:val="20"/>
          <w:szCs w:val="20"/>
        </w:rPr>
        <w:t xml:space="preserve"> to our own imaginations and away from the ways of our creator, so why do expect him to protect what does not appear to want protecting? We make many plans to spend economics that he supplied on any and everything but the work of the Lord. Where </w:t>
      </w:r>
      <w:proofErr w:type="gramStart"/>
      <w:r w:rsidRPr="00872AEF">
        <w:rPr>
          <w:rStyle w:val="oneclick-link"/>
          <w:rFonts w:ascii="Verdana" w:hAnsi="Verdana" w:cs="Helvetica"/>
          <w:sz w:val="20"/>
          <w:szCs w:val="20"/>
        </w:rPr>
        <w:t>is</w:t>
      </w:r>
      <w:proofErr w:type="gramEnd"/>
      <w:r w:rsidRPr="00872AEF">
        <w:rPr>
          <w:rStyle w:val="oneclick-link"/>
          <w:rFonts w:ascii="Verdana" w:hAnsi="Verdana" w:cs="Helvetica"/>
          <w:sz w:val="20"/>
          <w:szCs w:val="20"/>
        </w:rPr>
        <w:t xml:space="preserve"> our true Tithes and Offerings as prescribed in the book of Malachi?</w:t>
      </w:r>
    </w:p>
    <w:p w:rsidR="00481E9A" w:rsidRPr="00872AEF" w:rsidRDefault="00481E9A" w:rsidP="00872AEF">
      <w:pPr>
        <w:jc w:val="center"/>
        <w:rPr>
          <w:rStyle w:val="oneclick-link"/>
          <w:rFonts w:ascii="Verdana" w:hAnsi="Verdana" w:cs="Helvetica"/>
          <w:b/>
          <w:sz w:val="20"/>
          <w:szCs w:val="20"/>
        </w:rPr>
      </w:pPr>
      <w:r w:rsidRPr="00872AEF">
        <w:rPr>
          <w:rStyle w:val="oneclick-link"/>
          <w:rFonts w:ascii="Verdana" w:hAnsi="Verdana" w:cs="Helvetica"/>
          <w:b/>
          <w:sz w:val="20"/>
          <w:szCs w:val="20"/>
        </w:rPr>
        <w:t>“Scary Economics”</w:t>
      </w:r>
    </w:p>
    <w:p w:rsidR="00481E9A" w:rsidRDefault="00481E9A" w:rsidP="00A601B4">
      <w:pPr>
        <w:rPr>
          <w:rStyle w:val="oneclick-link"/>
          <w:rFonts w:ascii="Verdana" w:hAnsi="Verdana" w:cs="Helvetica"/>
          <w:sz w:val="20"/>
          <w:szCs w:val="20"/>
        </w:rPr>
      </w:pPr>
      <w:r w:rsidRPr="00872AEF">
        <w:rPr>
          <w:rStyle w:val="oneclick-link"/>
          <w:rFonts w:ascii="Verdana" w:hAnsi="Verdana" w:cs="Helvetica"/>
          <w:sz w:val="20"/>
          <w:szCs w:val="20"/>
        </w:rPr>
        <w:t xml:space="preserve">When we come back to our God for real, the manifestation of </w:t>
      </w:r>
      <w:r w:rsidR="00497147" w:rsidRPr="00872AEF">
        <w:rPr>
          <w:rStyle w:val="oneclick-link"/>
          <w:rFonts w:ascii="Verdana" w:hAnsi="Verdana" w:cs="Helvetica"/>
          <w:sz w:val="20"/>
          <w:szCs w:val="20"/>
        </w:rPr>
        <w:t>blessed finances and more will be present. Don’t just come to Church, be the Church.</w:t>
      </w:r>
    </w:p>
    <w:p w:rsidR="00872AEF" w:rsidRPr="00872AEF" w:rsidRDefault="00872AEF" w:rsidP="00A601B4">
      <w:pPr>
        <w:rPr>
          <w:rStyle w:val="oneclick-link"/>
          <w:rFonts w:ascii="Verdana" w:hAnsi="Verdana" w:cs="Helvetica"/>
          <w:sz w:val="20"/>
          <w:szCs w:val="20"/>
        </w:rPr>
      </w:pPr>
      <w:r>
        <w:rPr>
          <w:rStyle w:val="oneclick-link"/>
          <w:rFonts w:ascii="Verdana" w:hAnsi="Verdana" w:cs="Helvetica"/>
          <w:sz w:val="20"/>
          <w:szCs w:val="20"/>
        </w:rPr>
        <w:t>*************************************************************************</w:t>
      </w:r>
    </w:p>
    <w:p w:rsidR="00872AEF" w:rsidRPr="00872AEF" w:rsidRDefault="00872AEF" w:rsidP="00872AEF">
      <w:pPr>
        <w:spacing w:after="0" w:line="240" w:lineRule="auto"/>
        <w:jc w:val="center"/>
        <w:rPr>
          <w:rFonts w:ascii="Arial" w:hAnsi="Arial" w:cs="Arial"/>
          <w:b/>
          <w:color w:val="244061"/>
          <w:sz w:val="20"/>
          <w:szCs w:val="20"/>
        </w:rPr>
      </w:pPr>
      <w:r w:rsidRPr="00872AEF">
        <w:rPr>
          <w:rFonts w:ascii="Arial" w:hAnsi="Arial" w:cs="Arial"/>
          <w:b/>
          <w:color w:val="244061"/>
          <w:sz w:val="20"/>
          <w:szCs w:val="20"/>
        </w:rPr>
        <w:t>St. Titus One M. B. Church    12257 S. Emerald Avenue   Chicago, IL  60628</w:t>
      </w:r>
    </w:p>
    <w:p w:rsidR="00872AEF" w:rsidRPr="00872AEF" w:rsidRDefault="00872AEF" w:rsidP="00872AEF">
      <w:pPr>
        <w:spacing w:after="0" w:line="240" w:lineRule="auto"/>
        <w:jc w:val="center"/>
        <w:rPr>
          <w:color w:val="244061"/>
          <w:sz w:val="20"/>
          <w:szCs w:val="20"/>
        </w:rPr>
      </w:pPr>
      <w:r w:rsidRPr="00872AEF">
        <w:rPr>
          <w:b/>
          <w:color w:val="244061"/>
          <w:sz w:val="20"/>
          <w:szCs w:val="20"/>
        </w:rPr>
        <w:t xml:space="preserve">773-785-5530   </w:t>
      </w:r>
      <w:hyperlink r:id="rId7" w:history="1">
        <w:r w:rsidRPr="00872AEF">
          <w:rPr>
            <w:rStyle w:val="Hyperlink"/>
            <w:color w:val="244061"/>
            <w:sz w:val="20"/>
            <w:szCs w:val="20"/>
          </w:rPr>
          <w:t>www.sttitusone.com</w:t>
        </w:r>
      </w:hyperlink>
    </w:p>
    <w:p w:rsidR="00872AEF" w:rsidRPr="00872AEF" w:rsidRDefault="00872AEF" w:rsidP="00872AEF">
      <w:pPr>
        <w:spacing w:after="0" w:line="240" w:lineRule="auto"/>
        <w:jc w:val="center"/>
        <w:rPr>
          <w:b/>
          <w:color w:val="244061"/>
          <w:sz w:val="20"/>
          <w:szCs w:val="20"/>
        </w:rPr>
      </w:pPr>
      <w:r w:rsidRPr="00872AEF">
        <w:rPr>
          <w:b/>
          <w:color w:val="244061"/>
          <w:sz w:val="20"/>
          <w:szCs w:val="20"/>
        </w:rPr>
        <w:t xml:space="preserve">Sunday </w:t>
      </w:r>
      <w:proofErr w:type="gramStart"/>
      <w:r w:rsidRPr="00872AEF">
        <w:rPr>
          <w:b/>
          <w:color w:val="244061"/>
          <w:sz w:val="20"/>
          <w:szCs w:val="20"/>
        </w:rPr>
        <w:t>School</w:t>
      </w:r>
      <w:proofErr w:type="gramEnd"/>
      <w:r w:rsidRPr="00872AEF">
        <w:rPr>
          <w:b/>
          <w:color w:val="244061"/>
          <w:sz w:val="20"/>
          <w:szCs w:val="20"/>
        </w:rPr>
        <w:t xml:space="preserve">:  9 a.m.  </w:t>
      </w:r>
      <w:proofErr w:type="gramStart"/>
      <w:r w:rsidRPr="00872AEF">
        <w:rPr>
          <w:b/>
          <w:color w:val="244061"/>
          <w:sz w:val="20"/>
          <w:szCs w:val="20"/>
        </w:rPr>
        <w:t>Sunday  Morning</w:t>
      </w:r>
      <w:proofErr w:type="gramEnd"/>
      <w:r w:rsidRPr="00872AEF">
        <w:rPr>
          <w:b/>
          <w:color w:val="244061"/>
          <w:sz w:val="20"/>
          <w:szCs w:val="20"/>
        </w:rPr>
        <w:t xml:space="preserve"> Worship:  11 a.m.  </w:t>
      </w:r>
    </w:p>
    <w:p w:rsidR="00872AEF" w:rsidRPr="00872AEF" w:rsidRDefault="00872AEF" w:rsidP="00872AEF">
      <w:pPr>
        <w:spacing w:after="0" w:line="240" w:lineRule="auto"/>
        <w:jc w:val="center"/>
        <w:rPr>
          <w:b/>
          <w:color w:val="244061"/>
          <w:sz w:val="20"/>
          <w:szCs w:val="20"/>
        </w:rPr>
      </w:pPr>
      <w:proofErr w:type="gramStart"/>
      <w:r w:rsidRPr="00872AEF">
        <w:rPr>
          <w:b/>
          <w:color w:val="244061"/>
          <w:sz w:val="20"/>
          <w:szCs w:val="20"/>
        </w:rPr>
        <w:t>Evening Service:  6:30 p.m.</w:t>
      </w:r>
      <w:proofErr w:type="gramEnd"/>
      <w:r w:rsidRPr="00872AEF">
        <w:rPr>
          <w:b/>
          <w:color w:val="244061"/>
          <w:sz w:val="20"/>
          <w:szCs w:val="20"/>
        </w:rPr>
        <w:t xml:space="preserve">  Mid-Week Bible Study:  Wed. – 6:30 p.m.  </w:t>
      </w:r>
      <w:proofErr w:type="gramStart"/>
      <w:r w:rsidRPr="00872AEF">
        <w:rPr>
          <w:b/>
          <w:color w:val="244061"/>
          <w:sz w:val="20"/>
          <w:szCs w:val="20"/>
        </w:rPr>
        <w:t>Saturday Bible Study – 1:00 p.m.</w:t>
      </w:r>
      <w:proofErr w:type="gramEnd"/>
    </w:p>
    <w:p w:rsidR="00A601B4" w:rsidRPr="00872AEF" w:rsidRDefault="00872AEF" w:rsidP="00872AEF">
      <w:pPr>
        <w:spacing w:line="240" w:lineRule="auto"/>
        <w:jc w:val="center"/>
        <w:rPr>
          <w:rFonts w:ascii="Times New Roman" w:hAnsi="Times New Roman"/>
          <w:sz w:val="20"/>
          <w:szCs w:val="20"/>
        </w:rPr>
      </w:pPr>
      <w:r w:rsidRPr="00872AEF">
        <w:rPr>
          <w:color w:val="244061"/>
          <w:sz w:val="20"/>
          <w:szCs w:val="20"/>
        </w:rPr>
        <w:t xml:space="preserve">This message was brought to you by Rev. Michael A. Jones, I., Pastor, </w:t>
      </w:r>
      <w:proofErr w:type="gramStart"/>
      <w:r w:rsidRPr="00872AEF">
        <w:rPr>
          <w:color w:val="244061"/>
          <w:sz w:val="20"/>
          <w:szCs w:val="20"/>
        </w:rPr>
        <w:t>St</w:t>
      </w:r>
      <w:proofErr w:type="gramEnd"/>
      <w:r w:rsidRPr="00872AEF">
        <w:rPr>
          <w:color w:val="244061"/>
          <w:sz w:val="20"/>
          <w:szCs w:val="20"/>
        </w:rPr>
        <w:t xml:space="preserve">. Titus One M. B. Church. If you were blessed by this message, please pass it on. And if you’re not a member of any church, we invite you to join us for our services as specified above. We will be blessed by your presence as we love visitors and new members. To be added to our email list, please email us at </w:t>
      </w:r>
      <w:hyperlink r:id="rId8" w:history="1">
        <w:r w:rsidRPr="00872AEF">
          <w:rPr>
            <w:rStyle w:val="Hyperlink"/>
            <w:color w:val="244061"/>
            <w:sz w:val="20"/>
            <w:szCs w:val="20"/>
          </w:rPr>
          <w:t>sttitusone@sbcglobal.net</w:t>
        </w:r>
      </w:hyperlink>
    </w:p>
    <w:sectPr w:rsidR="00A601B4" w:rsidRPr="00872AEF" w:rsidSect="00872AEF">
      <w:pgSz w:w="12240" w:h="15840"/>
      <w:pgMar w:top="1440" w:right="1440" w:bottom="1440" w:left="1440" w:header="720" w:footer="720" w:gutter="0"/>
      <w:pgBorders w:offsetFrom="page">
        <w:top w:val="pumpkin1" w:sz="11" w:space="24" w:color="auto"/>
        <w:left w:val="pumpkin1" w:sz="11" w:space="24" w:color="auto"/>
        <w:bottom w:val="pumpkin1" w:sz="11" w:space="24" w:color="auto"/>
        <w:right w:val="pumpkin1" w:sz="1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Sans-Dem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B4"/>
    <w:rsid w:val="00481E9A"/>
    <w:rsid w:val="00497147"/>
    <w:rsid w:val="00687FA0"/>
    <w:rsid w:val="00790E63"/>
    <w:rsid w:val="00872AEF"/>
    <w:rsid w:val="00A601B4"/>
    <w:rsid w:val="00A86374"/>
    <w:rsid w:val="00BB09DE"/>
    <w:rsid w:val="00DA5A1D"/>
    <w:rsid w:val="00F9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FA0"/>
    <w:rPr>
      <w:strike w:val="0"/>
      <w:dstrike w:val="0"/>
      <w:color w:val="428BCA"/>
      <w:u w:val="none"/>
      <w:effect w:val="none"/>
    </w:rPr>
  </w:style>
  <w:style w:type="character" w:customStyle="1" w:styleId="oneclick-link">
    <w:name w:val="oneclick-link"/>
    <w:basedOn w:val="DefaultParagraphFont"/>
    <w:rsid w:val="00687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FA0"/>
    <w:rPr>
      <w:strike w:val="0"/>
      <w:dstrike w:val="0"/>
      <w:color w:val="428BCA"/>
      <w:u w:val="none"/>
      <w:effect w:val="none"/>
    </w:rPr>
  </w:style>
  <w:style w:type="character" w:customStyle="1" w:styleId="oneclick-link">
    <w:name w:val="oneclick-link"/>
    <w:basedOn w:val="DefaultParagraphFont"/>
    <w:rsid w:val="0068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68897">
      <w:bodyDiv w:val="1"/>
      <w:marLeft w:val="0"/>
      <w:marRight w:val="0"/>
      <w:marTop w:val="0"/>
      <w:marBottom w:val="0"/>
      <w:divBdr>
        <w:top w:val="none" w:sz="0" w:space="0" w:color="auto"/>
        <w:left w:val="none" w:sz="0" w:space="0" w:color="auto"/>
        <w:bottom w:val="none" w:sz="0" w:space="0" w:color="auto"/>
        <w:right w:val="none" w:sz="0" w:space="0" w:color="auto"/>
      </w:divBdr>
      <w:divsChild>
        <w:div w:id="580992250">
          <w:marLeft w:val="0"/>
          <w:marRight w:val="0"/>
          <w:marTop w:val="0"/>
          <w:marBottom w:val="0"/>
          <w:divBdr>
            <w:top w:val="none" w:sz="0" w:space="0" w:color="auto"/>
            <w:left w:val="none" w:sz="0" w:space="0" w:color="auto"/>
            <w:bottom w:val="none" w:sz="0" w:space="0" w:color="auto"/>
            <w:right w:val="none" w:sz="0" w:space="0" w:color="auto"/>
          </w:divBdr>
          <w:divsChild>
            <w:div w:id="1963000216">
              <w:marLeft w:val="0"/>
              <w:marRight w:val="0"/>
              <w:marTop w:val="0"/>
              <w:marBottom w:val="0"/>
              <w:divBdr>
                <w:top w:val="none" w:sz="0" w:space="0" w:color="auto"/>
                <w:left w:val="none" w:sz="0" w:space="0" w:color="auto"/>
                <w:bottom w:val="none" w:sz="0" w:space="0" w:color="auto"/>
                <w:right w:val="none" w:sz="0" w:space="0" w:color="auto"/>
              </w:divBdr>
              <w:divsChild>
                <w:div w:id="1566648112">
                  <w:marLeft w:val="0"/>
                  <w:marRight w:val="0"/>
                  <w:marTop w:val="0"/>
                  <w:marBottom w:val="0"/>
                  <w:divBdr>
                    <w:top w:val="none" w:sz="0" w:space="0" w:color="auto"/>
                    <w:left w:val="none" w:sz="0" w:space="0" w:color="auto"/>
                    <w:bottom w:val="none" w:sz="0" w:space="0" w:color="auto"/>
                    <w:right w:val="none" w:sz="0" w:space="0" w:color="auto"/>
                  </w:divBdr>
                  <w:divsChild>
                    <w:div w:id="767820806">
                      <w:marLeft w:val="0"/>
                      <w:marRight w:val="0"/>
                      <w:marTop w:val="0"/>
                      <w:marBottom w:val="0"/>
                      <w:divBdr>
                        <w:top w:val="none" w:sz="0" w:space="0" w:color="auto"/>
                        <w:left w:val="none" w:sz="0" w:space="0" w:color="auto"/>
                        <w:bottom w:val="none" w:sz="0" w:space="0" w:color="auto"/>
                        <w:right w:val="none" w:sz="0" w:space="0" w:color="auto"/>
                      </w:divBdr>
                      <w:divsChild>
                        <w:div w:id="1491288834">
                          <w:marLeft w:val="0"/>
                          <w:marRight w:val="0"/>
                          <w:marTop w:val="0"/>
                          <w:marBottom w:val="0"/>
                          <w:divBdr>
                            <w:top w:val="none" w:sz="0" w:space="0" w:color="auto"/>
                            <w:left w:val="none" w:sz="0" w:space="0" w:color="auto"/>
                            <w:bottom w:val="none" w:sz="0" w:space="0" w:color="auto"/>
                            <w:right w:val="none" w:sz="0" w:space="0" w:color="auto"/>
                          </w:divBdr>
                          <w:divsChild>
                            <w:div w:id="1561745790">
                              <w:marLeft w:val="0"/>
                              <w:marRight w:val="0"/>
                              <w:marTop w:val="0"/>
                              <w:marBottom w:val="0"/>
                              <w:divBdr>
                                <w:top w:val="none" w:sz="0" w:space="0" w:color="auto"/>
                                <w:left w:val="none" w:sz="0" w:space="0" w:color="auto"/>
                                <w:bottom w:val="none" w:sz="0" w:space="0" w:color="auto"/>
                                <w:right w:val="none" w:sz="0" w:space="0" w:color="auto"/>
                              </w:divBdr>
                              <w:divsChild>
                                <w:div w:id="543058448">
                                  <w:marLeft w:val="0"/>
                                  <w:marRight w:val="0"/>
                                  <w:marTop w:val="0"/>
                                  <w:marBottom w:val="0"/>
                                  <w:divBdr>
                                    <w:top w:val="none" w:sz="0" w:space="0" w:color="auto"/>
                                    <w:left w:val="none" w:sz="0" w:space="0" w:color="auto"/>
                                    <w:bottom w:val="none" w:sz="0" w:space="0" w:color="auto"/>
                                    <w:right w:val="none" w:sz="0" w:space="0" w:color="auto"/>
                                  </w:divBdr>
                                  <w:divsChild>
                                    <w:div w:id="1363826518">
                                      <w:marLeft w:val="0"/>
                                      <w:marRight w:val="0"/>
                                      <w:marTop w:val="0"/>
                                      <w:marBottom w:val="0"/>
                                      <w:divBdr>
                                        <w:top w:val="none" w:sz="0" w:space="0" w:color="auto"/>
                                        <w:left w:val="none" w:sz="0" w:space="0" w:color="auto"/>
                                        <w:bottom w:val="none" w:sz="0" w:space="0" w:color="auto"/>
                                        <w:right w:val="none" w:sz="0" w:space="0" w:color="auto"/>
                                      </w:divBdr>
                                    </w:div>
                                  </w:divsChild>
                                </w:div>
                                <w:div w:id="1844777224">
                                  <w:marLeft w:val="0"/>
                                  <w:marRight w:val="0"/>
                                  <w:marTop w:val="0"/>
                                  <w:marBottom w:val="0"/>
                                  <w:divBdr>
                                    <w:top w:val="none" w:sz="0" w:space="0" w:color="auto"/>
                                    <w:left w:val="none" w:sz="0" w:space="0" w:color="auto"/>
                                    <w:bottom w:val="none" w:sz="0" w:space="0" w:color="auto"/>
                                    <w:right w:val="none" w:sz="0" w:space="0" w:color="auto"/>
                                  </w:divBdr>
                                  <w:divsChild>
                                    <w:div w:id="2679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titusone@sbcglobal.net" TargetMode="External"/><Relationship Id="rId3" Type="http://schemas.openxmlformats.org/officeDocument/2006/relationships/settings" Target="settings.xml"/><Relationship Id="rId7" Type="http://schemas.openxmlformats.org/officeDocument/2006/relationships/hyperlink" Target="http://www.sttituson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ctionary.reference.com/browse/economicall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Jones</dc:creator>
  <cp:lastModifiedBy>Jones</cp:lastModifiedBy>
  <cp:revision>2</cp:revision>
  <dcterms:created xsi:type="dcterms:W3CDTF">2015-10-08T13:26:00Z</dcterms:created>
  <dcterms:modified xsi:type="dcterms:W3CDTF">2015-10-08T13:26:00Z</dcterms:modified>
</cp:coreProperties>
</file>