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0A1" w:rsidRDefault="000F50AA" w:rsidP="00673D73">
      <w:pPr>
        <w:jc w:val="center"/>
        <w:rPr>
          <w:b/>
          <w:u w:val="single"/>
        </w:rPr>
      </w:pPr>
      <w:r w:rsidRPr="000F50AA">
        <w:rPr>
          <w:b/>
          <w:u w:val="single"/>
        </w:rPr>
        <w:drawing>
          <wp:inline distT="0" distB="0" distL="0" distR="0">
            <wp:extent cx="4944836" cy="771896"/>
            <wp:effectExtent l="19050" t="0" r="8164" b="0"/>
            <wp:docPr id="2" name="Picture 1" descr="right.jpg"/>
            <wp:cNvGraphicFramePr/>
            <a:graphic xmlns:a="http://schemas.openxmlformats.org/drawingml/2006/main">
              <a:graphicData uri="http://schemas.openxmlformats.org/drawingml/2006/picture">
                <pic:pic xmlns:pic="http://schemas.openxmlformats.org/drawingml/2006/picture">
                  <pic:nvPicPr>
                    <pic:cNvPr id="4" name="Picture 3" descr="right.jpg"/>
                    <pic:cNvPicPr>
                      <a:picLocks noChangeAspect="1"/>
                    </pic:cNvPicPr>
                  </pic:nvPicPr>
                  <pic:blipFill>
                    <a:blip r:embed="rId4" cstate="print"/>
                    <a:stretch>
                      <a:fillRect/>
                    </a:stretch>
                  </pic:blipFill>
                  <pic:spPr>
                    <a:xfrm>
                      <a:off x="0" y="0"/>
                      <a:ext cx="4943092" cy="771624"/>
                    </a:xfrm>
                    <a:prstGeom prst="rect">
                      <a:avLst/>
                    </a:prstGeom>
                  </pic:spPr>
                </pic:pic>
              </a:graphicData>
            </a:graphic>
          </wp:inline>
        </w:drawing>
      </w:r>
    </w:p>
    <w:p w:rsidR="00DC60A1" w:rsidRDefault="0002532F" w:rsidP="00DC60A1">
      <w:pPr>
        <w:rPr>
          <w:rFonts w:ascii="Nyala" w:hAnsi="Nyala"/>
        </w:rPr>
      </w:pPr>
      <w:r w:rsidRPr="00DC60A1">
        <w:rPr>
          <w:rFonts w:ascii="Nyala" w:hAnsi="Nyala"/>
          <w:b/>
          <w:u w:val="single"/>
        </w:rPr>
        <w:t xml:space="preserve"> </w:t>
      </w:r>
      <w:r w:rsidR="00DC60A1" w:rsidRPr="00DC60A1">
        <w:rPr>
          <w:rFonts w:ascii="Nyala" w:hAnsi="Nyala"/>
          <w:b/>
          <w:u w:val="single"/>
        </w:rPr>
        <w:t>“Video Teaching” refresher</w:t>
      </w:r>
      <w:r w:rsidR="00DC60A1" w:rsidRPr="00DC60A1">
        <w:rPr>
          <w:rFonts w:ascii="Nyala" w:hAnsi="Nyala"/>
        </w:rPr>
        <w:t xml:space="preserve"> – if you would like to look back at the vide teaching we showed last week about “</w:t>
      </w:r>
      <w:r w:rsidR="000F50AA">
        <w:rPr>
          <w:rFonts w:ascii="Nyala" w:hAnsi="Nyala"/>
        </w:rPr>
        <w:t>Righteousness</w:t>
      </w:r>
      <w:r w:rsidR="00DC60A1" w:rsidRPr="00DC60A1">
        <w:rPr>
          <w:rFonts w:ascii="Nyala" w:hAnsi="Nyala"/>
        </w:rPr>
        <w:t xml:space="preserve">” you can find it on our web page (under Teen Ministry &amp; </w:t>
      </w:r>
      <w:proofErr w:type="gramStart"/>
      <w:r w:rsidR="00DC60A1" w:rsidRPr="00DC60A1">
        <w:rPr>
          <w:rFonts w:ascii="Nyala" w:hAnsi="Nyala"/>
        </w:rPr>
        <w:t>The</w:t>
      </w:r>
      <w:proofErr w:type="gramEnd"/>
      <w:r w:rsidR="00DC60A1" w:rsidRPr="00DC60A1">
        <w:rPr>
          <w:rFonts w:ascii="Nyala" w:hAnsi="Nyala"/>
        </w:rPr>
        <w:t xml:space="preserve"> Art of Manliness</w:t>
      </w:r>
      <w:r w:rsidR="000F50AA">
        <w:rPr>
          <w:rFonts w:ascii="Nyala" w:hAnsi="Nyala"/>
        </w:rPr>
        <w:t>).</w:t>
      </w:r>
      <w:r w:rsidR="00DC60A1" w:rsidRPr="00DC60A1">
        <w:rPr>
          <w:rFonts w:ascii="Nyala" w:hAnsi="Nyala"/>
        </w:rPr>
        <w:t xml:space="preserve"> </w:t>
      </w:r>
    </w:p>
    <w:p w:rsidR="00DC60A1" w:rsidRPr="00DC60A1" w:rsidRDefault="00DC60A1" w:rsidP="00DC60A1">
      <w:pPr>
        <w:jc w:val="center"/>
        <w:rPr>
          <w:b/>
          <w:sz w:val="24"/>
          <w:u w:val="single"/>
        </w:rPr>
      </w:pPr>
      <w:r w:rsidRPr="00DC60A1">
        <w:rPr>
          <w:b/>
          <w:sz w:val="24"/>
          <w:u w:val="single"/>
        </w:rPr>
        <w:t>~</w:t>
      </w:r>
      <w:r>
        <w:rPr>
          <w:b/>
          <w:sz w:val="24"/>
          <w:u w:val="single"/>
        </w:rPr>
        <w:t>Ice Breaker ~</w:t>
      </w:r>
    </w:p>
    <w:p w:rsidR="00DC60A1" w:rsidRPr="00DC60A1" w:rsidRDefault="00DC60A1" w:rsidP="00DC60A1">
      <w:pPr>
        <w:rPr>
          <w:sz w:val="24"/>
        </w:rPr>
      </w:pPr>
      <w:r w:rsidRPr="00DC60A1">
        <w:rPr>
          <w:sz w:val="24"/>
        </w:rPr>
        <w:t xml:space="preserve">• Briefly share a time in your life where you </w:t>
      </w:r>
      <w:r w:rsidR="000F50AA">
        <w:rPr>
          <w:sz w:val="24"/>
        </w:rPr>
        <w:t xml:space="preserve">someone rescued you in some way (broken down car/ ambulance ride/ a friend getting you out of a bad situation). </w:t>
      </w:r>
    </w:p>
    <w:p w:rsidR="00DC60A1" w:rsidRPr="00DC60A1" w:rsidRDefault="00DC60A1" w:rsidP="00DC60A1">
      <w:pPr>
        <w:jc w:val="center"/>
        <w:rPr>
          <w:b/>
          <w:sz w:val="24"/>
          <w:u w:val="single"/>
        </w:rPr>
      </w:pPr>
      <w:r w:rsidRPr="00DC60A1">
        <w:rPr>
          <w:b/>
          <w:sz w:val="24"/>
          <w:u w:val="single"/>
        </w:rPr>
        <w:t xml:space="preserve">~General Discussion on </w:t>
      </w:r>
      <w:r w:rsidR="000F50AA">
        <w:rPr>
          <w:b/>
          <w:sz w:val="24"/>
          <w:u w:val="single"/>
        </w:rPr>
        <w:t>Righteousness</w:t>
      </w:r>
      <w:r w:rsidRPr="00DC60A1">
        <w:rPr>
          <w:b/>
          <w:sz w:val="24"/>
          <w:u w:val="single"/>
        </w:rPr>
        <w:t>~</w:t>
      </w:r>
    </w:p>
    <w:p w:rsidR="000F50AA" w:rsidRDefault="000F50AA" w:rsidP="000F50AA">
      <w:r>
        <w:t xml:space="preserve"> In class we watched a video about a man who swam 313 miles non-stop and another man who held his breath for over 17 minutes. With these incredible feats in mind ask the following questions</w:t>
      </w:r>
    </w:p>
    <w:p w:rsidR="000F50AA" w:rsidRDefault="000F50AA" w:rsidP="000F50AA">
      <w:r w:rsidRPr="000F50AA">
        <w:rPr>
          <w:b/>
        </w:rPr>
        <w:t xml:space="preserve"> “No </w:t>
      </w:r>
      <w:r w:rsidRPr="000F50AA">
        <w:rPr>
          <w:b/>
        </w:rPr>
        <w:t>matter how much I try I could never . . .”</w:t>
      </w:r>
      <w:r>
        <w:rPr>
          <w:b/>
        </w:rPr>
        <w:t xml:space="preserve"> </w:t>
      </w:r>
      <w:r>
        <w:t>Be prepared for a variety of reactions—both goofy and serious. Seize upon some of the</w:t>
      </w:r>
      <w:r>
        <w:t xml:space="preserve"> </w:t>
      </w:r>
      <w:r>
        <w:t>responses by asking questions such as these:</w:t>
      </w:r>
    </w:p>
    <w:p w:rsidR="000F50AA" w:rsidRDefault="000F50AA" w:rsidP="000F50AA">
      <w:r>
        <w:t>• Do you think anyone could accomplish this or is this just something you could</w:t>
      </w:r>
      <w:r>
        <w:t xml:space="preserve"> </w:t>
      </w:r>
      <w:r>
        <w:t>never do?</w:t>
      </w:r>
    </w:p>
    <w:p w:rsidR="000F50AA" w:rsidRDefault="000F50AA" w:rsidP="000F50AA">
      <w:r>
        <w:t>• Why do people attempt things that are obviously doomed to failure?</w:t>
      </w:r>
    </w:p>
    <w:p w:rsidR="000F50AA" w:rsidRDefault="000F50AA" w:rsidP="000F50AA">
      <w:r>
        <w:t>• Why aren’t good intentions or desires enough to accomplish many things?</w:t>
      </w:r>
    </w:p>
    <w:p w:rsidR="000F50AA" w:rsidRDefault="000F50AA" w:rsidP="000F50AA">
      <w:r>
        <w:t>• What would it take to make it possible for you to accomplish what you can’t</w:t>
      </w:r>
      <w:r>
        <w:t xml:space="preserve"> </w:t>
      </w:r>
      <w:r>
        <w:t>imagine being able to do?</w:t>
      </w:r>
    </w:p>
    <w:p w:rsidR="000F50AA" w:rsidRDefault="00981024" w:rsidP="000F50AA">
      <w:r>
        <w:t xml:space="preserve">• Rob used the analogy threw out class of “swimming / drowning </w:t>
      </w:r>
      <w:proofErr w:type="gramStart"/>
      <w:r>
        <w:t>/  being</w:t>
      </w:r>
      <w:proofErr w:type="gramEnd"/>
      <w:r>
        <w:t xml:space="preserve"> rescued / being brought to life”. Which of the following analogize do you think is most accurate when it comes to “righteousness” or being “made right in the sight of the Lord”</w:t>
      </w:r>
    </w:p>
    <w:p w:rsidR="0002532F" w:rsidRDefault="00981024" w:rsidP="000F50AA">
      <w:r>
        <w:tab/>
        <w:t xml:space="preserve">1. I must swim </w:t>
      </w:r>
      <w:r w:rsidR="0002532F">
        <w:t xml:space="preserve">all the way </w:t>
      </w:r>
      <w:r>
        <w:t>to Christ</w:t>
      </w:r>
      <w:r w:rsidR="0002532F">
        <w:t>. He will give me the strength to make it</w:t>
      </w:r>
    </w:p>
    <w:p w:rsidR="00981024" w:rsidRDefault="00981024" w:rsidP="000F50AA">
      <w:r>
        <w:tab/>
        <w:t>2. I must sit on the shore and wait for Christ to come get me and carry me into the boat</w:t>
      </w:r>
    </w:p>
    <w:p w:rsidR="00981024" w:rsidRDefault="00981024" w:rsidP="000F50AA">
      <w:r>
        <w:tab/>
        <w:t xml:space="preserve">3. </w:t>
      </w:r>
      <w:r w:rsidR="0002532F">
        <w:t>I must swim as far as I can then Christ will do the rest</w:t>
      </w:r>
    </w:p>
    <w:p w:rsidR="0002532F" w:rsidRDefault="0002532F" w:rsidP="000F50AA">
      <w:r>
        <w:tab/>
        <w:t xml:space="preserve">4. I must swim farther than other people to prove that I love Christ and deserve to be rescued </w:t>
      </w:r>
    </w:p>
    <w:p w:rsidR="0002532F" w:rsidRDefault="0002532F" w:rsidP="000F50AA">
      <w:r>
        <w:tab/>
        <w:t>5. I was dead in the water when Christ pulled me out and breathed life back into me</w:t>
      </w:r>
    </w:p>
    <w:p w:rsidR="0002532F" w:rsidRDefault="0002532F" w:rsidP="000F50AA">
      <w:r>
        <w:t xml:space="preserve">Consider the following scriptures as you discus the above exercise (see bottom page for verses) </w:t>
      </w:r>
    </w:p>
    <w:p w:rsidR="0002532F" w:rsidRDefault="0002532F" w:rsidP="0002532F">
      <w:r>
        <w:t xml:space="preserve">Galatians 2:16 / </w:t>
      </w:r>
      <w:r>
        <w:t>2 Timothy 1:9</w:t>
      </w:r>
      <w:r>
        <w:t xml:space="preserve"> / </w:t>
      </w:r>
      <w:r w:rsidRPr="0002532F">
        <w:t>2 Corinthians 5:21</w:t>
      </w:r>
      <w:r>
        <w:t xml:space="preserve"> / </w:t>
      </w:r>
      <w:r w:rsidRPr="0002532F">
        <w:t>Eph. 2</w:t>
      </w:r>
      <w:r>
        <w:t>:8-9</w:t>
      </w:r>
    </w:p>
    <w:p w:rsidR="0002532F" w:rsidRDefault="0002532F" w:rsidP="0002532F">
      <w:pPr>
        <w:pStyle w:val="Heading3"/>
      </w:pPr>
    </w:p>
    <w:p w:rsidR="00673D73" w:rsidRPr="00DC60A1" w:rsidRDefault="00673D73" w:rsidP="00673D73">
      <w:pPr>
        <w:jc w:val="center"/>
        <w:rPr>
          <w:sz w:val="24"/>
        </w:rPr>
      </w:pPr>
      <w:r w:rsidRPr="00DC60A1">
        <w:rPr>
          <w:b/>
          <w:sz w:val="24"/>
          <w:u w:val="single"/>
        </w:rPr>
        <w:lastRenderedPageBreak/>
        <w:t xml:space="preserve">~Biblical Examples of </w:t>
      </w:r>
      <w:r>
        <w:rPr>
          <w:b/>
          <w:sz w:val="24"/>
          <w:u w:val="single"/>
        </w:rPr>
        <w:t>Righteousness</w:t>
      </w:r>
      <w:r w:rsidRPr="00DC60A1">
        <w:rPr>
          <w:b/>
          <w:sz w:val="24"/>
          <w:u w:val="single"/>
        </w:rPr>
        <w:t>~</w:t>
      </w:r>
    </w:p>
    <w:p w:rsidR="00673D73" w:rsidRDefault="00673D73" w:rsidP="00673D73">
      <w:pPr>
        <w:rPr>
          <w:sz w:val="24"/>
        </w:rPr>
      </w:pPr>
      <w:r>
        <w:rPr>
          <w:sz w:val="24"/>
        </w:rPr>
        <w:t>Rob briefly went over the story of several different men from the Bible who he looked up to as “men of God” such as: David / Moses / Peter / Paul / Samson.</w:t>
      </w:r>
    </w:p>
    <w:p w:rsidR="00673D73" w:rsidRDefault="00673D73" w:rsidP="00673D73">
      <w:r>
        <w:t>• What things stood out to you concerning the character of the ancient heroes of</w:t>
      </w:r>
      <w:r>
        <w:t xml:space="preserve"> </w:t>
      </w:r>
      <w:r>
        <w:t>the faith?</w:t>
      </w:r>
    </w:p>
    <w:p w:rsidR="00673D73" w:rsidRDefault="00673D73" w:rsidP="00673D73">
      <w:r>
        <w:t>• What made these men different from ordinary men?</w:t>
      </w:r>
      <w:r>
        <w:t xml:space="preserve"> </w:t>
      </w:r>
    </w:p>
    <w:p w:rsidR="00DC60A1" w:rsidRDefault="00DC60A1" w:rsidP="00673D73">
      <w:pPr>
        <w:jc w:val="center"/>
        <w:rPr>
          <w:sz w:val="24"/>
        </w:rPr>
      </w:pPr>
      <w:r w:rsidRPr="00DC60A1">
        <w:rPr>
          <w:b/>
          <w:sz w:val="24"/>
          <w:u w:val="single"/>
        </w:rPr>
        <w:t>~About Last Weeks Video ~</w:t>
      </w:r>
    </w:p>
    <w:p w:rsidR="00DC60A1" w:rsidRDefault="00DC60A1" w:rsidP="00DC60A1">
      <w:pPr>
        <w:jc w:val="center"/>
        <w:rPr>
          <w:i/>
        </w:rPr>
      </w:pPr>
      <w:r w:rsidRPr="00DC60A1">
        <w:rPr>
          <w:sz w:val="24"/>
        </w:rPr>
        <w:t xml:space="preserve"> </w:t>
      </w:r>
      <w:r w:rsidRPr="00DC60A1">
        <w:t>(</w:t>
      </w:r>
      <w:r w:rsidR="00673D73">
        <w:rPr>
          <w:i/>
        </w:rPr>
        <w:t>FYI – you can</w:t>
      </w:r>
      <w:r w:rsidRPr="00DC60A1">
        <w:rPr>
          <w:i/>
        </w:rPr>
        <w:t xml:space="preserve"> watch this video again on our web page)</w:t>
      </w:r>
    </w:p>
    <w:p w:rsidR="00673D73" w:rsidRDefault="00673D73" w:rsidP="00673D73">
      <w:r>
        <w:t xml:space="preserve">• Did the short clip about “Righteous Men of Today” (the womanizer/ the cheat / the thief / the man with the short temper) </w:t>
      </w:r>
      <w:r>
        <w:t>change your idea of what makes someone “righteous”? How?</w:t>
      </w:r>
    </w:p>
    <w:p w:rsidR="00673D73" w:rsidRDefault="00673D73" w:rsidP="00673D73">
      <w:r>
        <w:t xml:space="preserve"> Isaiah 64:6 says, “We are all infected and impure with sin. When we proudly</w:t>
      </w:r>
      <w:r>
        <w:t xml:space="preserve"> </w:t>
      </w:r>
      <w:r>
        <w:t>display our righteous deeds, we find they are but filthy rags. Like autumn leaves,</w:t>
      </w:r>
      <w:r>
        <w:t xml:space="preserve"> </w:t>
      </w:r>
      <w:r>
        <w:t xml:space="preserve">we wither and fall. And our sins, like the wind, sweep us away” (NLT). </w:t>
      </w:r>
    </w:p>
    <w:p w:rsidR="00673D73" w:rsidRDefault="00673D73" w:rsidP="00673D73">
      <w:r>
        <w:t xml:space="preserve">• </w:t>
      </w:r>
      <w:r>
        <w:t>What do</w:t>
      </w:r>
      <w:r>
        <w:t xml:space="preserve"> </w:t>
      </w:r>
      <w:r>
        <w:t xml:space="preserve">you think </w:t>
      </w:r>
      <w:r>
        <w:t xml:space="preserve">this </w:t>
      </w:r>
      <w:proofErr w:type="gramStart"/>
      <w:r>
        <w:t xml:space="preserve">scripture </w:t>
      </w:r>
      <w:r>
        <w:t xml:space="preserve"> means</w:t>
      </w:r>
      <w:proofErr w:type="gramEnd"/>
      <w:r>
        <w:t>?</w:t>
      </w:r>
    </w:p>
    <w:p w:rsidR="00673D73" w:rsidRPr="00DC60A1" w:rsidRDefault="00AF3D79" w:rsidP="00AF3D79">
      <w:pPr>
        <w:autoSpaceDE w:val="0"/>
        <w:autoSpaceDN w:val="0"/>
        <w:adjustRightInd w:val="0"/>
        <w:spacing w:after="0" w:line="240" w:lineRule="auto"/>
        <w:rPr>
          <w:i/>
        </w:rPr>
      </w:pPr>
      <w:r>
        <w:t xml:space="preserve">• </w:t>
      </w:r>
      <w:r>
        <w:rPr>
          <w:rFonts w:ascii="RotisSerif" w:hAnsi="RotisSerif" w:cs="RotisSerif"/>
          <w:sz w:val="24"/>
          <w:szCs w:val="24"/>
        </w:rPr>
        <w:t xml:space="preserve">Discuss the following quote from the end of the </w:t>
      </w:r>
      <w:r>
        <w:t>“Righteous Men of Today”</w:t>
      </w:r>
      <w:r>
        <w:rPr>
          <w:rFonts w:ascii="RotisSerif" w:hAnsi="RotisSerif" w:cs="RotisSerif"/>
          <w:sz w:val="24"/>
          <w:szCs w:val="24"/>
        </w:rPr>
        <w:t xml:space="preserve">  </w:t>
      </w:r>
      <w:r w:rsidRPr="00AF3D79">
        <w:rPr>
          <w:rFonts w:ascii="RotisSerif" w:hAnsi="RotisSerif" w:cs="RotisSerif"/>
          <w:sz w:val="24"/>
          <w:szCs w:val="24"/>
        </w:rPr>
        <w:t>clip</w:t>
      </w:r>
      <w:r>
        <w:rPr>
          <w:rFonts w:ascii="RotisSerif" w:hAnsi="RotisSerif" w:cs="RotisSerif"/>
          <w:sz w:val="24"/>
          <w:szCs w:val="24"/>
        </w:rPr>
        <w:t xml:space="preserve">: </w:t>
      </w:r>
      <w:r>
        <w:rPr>
          <w:rFonts w:ascii="RotisSerif-Bold" w:hAnsi="RotisSerif-Bold" w:cs="RotisSerif-Bold"/>
          <w:b/>
          <w:bCs/>
          <w:sz w:val="24"/>
          <w:szCs w:val="24"/>
        </w:rPr>
        <w:t>“One perfect man died for me and redeemed me. For that reason, and that reason only, I’m seen righteous in God’s eyes.”</w:t>
      </w:r>
    </w:p>
    <w:p w:rsidR="000F50AA" w:rsidRPr="00DC60A1" w:rsidRDefault="000F50AA" w:rsidP="00DC60A1">
      <w:pPr>
        <w:rPr>
          <w:sz w:val="24"/>
        </w:rPr>
      </w:pPr>
    </w:p>
    <w:p w:rsidR="00DC60A1" w:rsidRPr="00DC60A1" w:rsidRDefault="00DC60A1" w:rsidP="00DC60A1">
      <w:pPr>
        <w:jc w:val="center"/>
        <w:rPr>
          <w:sz w:val="24"/>
        </w:rPr>
      </w:pPr>
      <w:r w:rsidRPr="00DC60A1">
        <w:rPr>
          <w:b/>
          <w:sz w:val="24"/>
          <w:u w:val="single"/>
        </w:rPr>
        <w:t>~Personal Reading Report ~</w:t>
      </w:r>
    </w:p>
    <w:p w:rsidR="00DC60A1" w:rsidRPr="00DC60A1" w:rsidRDefault="00DC60A1" w:rsidP="00DC60A1">
      <w:pPr>
        <w:rPr>
          <w:sz w:val="24"/>
        </w:rPr>
      </w:pPr>
      <w:r w:rsidRPr="00DC60A1">
        <w:rPr>
          <w:sz w:val="24"/>
        </w:rPr>
        <w:t xml:space="preserve">If anyone from your group has been reading an books on the topic of how to be a “Godly Man” give </w:t>
      </w:r>
      <w:proofErr w:type="gramStart"/>
      <w:r w:rsidRPr="00DC60A1">
        <w:rPr>
          <w:sz w:val="24"/>
        </w:rPr>
        <w:t>them  a</w:t>
      </w:r>
      <w:proofErr w:type="gramEnd"/>
      <w:r w:rsidRPr="00DC60A1">
        <w:rPr>
          <w:sz w:val="24"/>
        </w:rPr>
        <w:t xml:space="preserve"> few minutes to share with the group what they are reading and what has stuck out for them. </w:t>
      </w:r>
    </w:p>
    <w:p w:rsidR="00A22A15" w:rsidRDefault="00AF3D79">
      <w:pPr>
        <w:rPr>
          <w:sz w:val="24"/>
        </w:rPr>
      </w:pPr>
    </w:p>
    <w:p w:rsidR="0002532F" w:rsidRDefault="0002532F">
      <w:pPr>
        <w:rPr>
          <w:sz w:val="24"/>
        </w:rPr>
      </w:pPr>
    </w:p>
    <w:p w:rsidR="0002532F" w:rsidRDefault="0002532F" w:rsidP="0002532F">
      <w:pPr>
        <w:pStyle w:val="Heading3"/>
      </w:pPr>
      <w:r>
        <w:t>Galatians 2:16 (MSG)</w:t>
      </w:r>
    </w:p>
    <w:p w:rsidR="0002532F" w:rsidRDefault="0002532F" w:rsidP="0002532F">
      <w:pPr>
        <w:pStyle w:val="NormalWeb"/>
      </w:pPr>
      <w:r>
        <w:rPr>
          <w:vertAlign w:val="superscript"/>
        </w:rPr>
        <w:t>15-16</w:t>
      </w:r>
      <w:r>
        <w:t xml:space="preserve">We Jews know that we have no advantage of birth over "non-Jewish sinners." We know very well that we are not set right with God by rule-keeping but only through personal faith in Jesus Christ. How do we know? We tried it—and we had the best system of rules the world has ever seen! Convinced that no human being can please God by self-improvement, we believed in Jesus as the Messiah so that we might be set right before God by trusting in the Messiah, not by trying to be good. </w:t>
      </w:r>
    </w:p>
    <w:p w:rsidR="0002532F" w:rsidRDefault="0002532F">
      <w:pPr>
        <w:rPr>
          <w:sz w:val="24"/>
        </w:rPr>
      </w:pPr>
    </w:p>
    <w:p w:rsidR="0002532F" w:rsidRPr="0002532F" w:rsidRDefault="0002532F" w:rsidP="0002532F">
      <w:pPr>
        <w:rPr>
          <w:b/>
          <w:sz w:val="28"/>
        </w:rPr>
      </w:pPr>
      <w:r w:rsidRPr="0002532F">
        <w:rPr>
          <w:b/>
          <w:sz w:val="28"/>
        </w:rPr>
        <w:t>2 Timothy 1:9</w:t>
      </w:r>
    </w:p>
    <w:p w:rsidR="0002532F" w:rsidRDefault="0002532F" w:rsidP="0002532F">
      <w:r>
        <w:rPr>
          <w:vertAlign w:val="superscript"/>
        </w:rPr>
        <w:t>9</w:t>
      </w:r>
      <w:r>
        <w:t xml:space="preserve"> He has saved us and called us to a holy life—not because of anything we have done but because of his own purpose and grace. This grace was given us in Christ Jesus before the beginning of time,</w:t>
      </w:r>
    </w:p>
    <w:p w:rsidR="0002532F" w:rsidRDefault="0002532F" w:rsidP="0002532F">
      <w:pPr>
        <w:pStyle w:val="Heading3"/>
      </w:pPr>
      <w:r>
        <w:t>2 Corinthians 5:21</w:t>
      </w:r>
    </w:p>
    <w:p w:rsidR="0002532F" w:rsidRDefault="0002532F" w:rsidP="0002532F">
      <w:pPr>
        <w:pStyle w:val="NormalWeb"/>
      </w:pPr>
      <w:r>
        <w:rPr>
          <w:vertAlign w:val="superscript"/>
        </w:rPr>
        <w:t>21</w:t>
      </w:r>
      <w:r>
        <w:t xml:space="preserve"> God made him who had no sin to be sin</w:t>
      </w:r>
      <w:r>
        <w:rPr>
          <w:vertAlign w:val="superscript"/>
        </w:rPr>
        <w:t>[</w:t>
      </w:r>
      <w:hyperlink r:id="rId5" w:anchor="fen-NIV-28899a" w:tooltip="See footnote a" w:history="1">
        <w:r>
          <w:rPr>
            <w:rStyle w:val="Hyperlink"/>
            <w:vertAlign w:val="superscript"/>
          </w:rPr>
          <w:t>a</w:t>
        </w:r>
      </w:hyperlink>
      <w:r>
        <w:rPr>
          <w:vertAlign w:val="superscript"/>
        </w:rPr>
        <w:t>]</w:t>
      </w:r>
      <w:r>
        <w:t xml:space="preserve"> for us, so that in him we might become the righteousness of God. </w:t>
      </w:r>
    </w:p>
    <w:p w:rsidR="0002532F" w:rsidRDefault="0002532F" w:rsidP="0002532F">
      <w:pPr>
        <w:pStyle w:val="Heading3"/>
      </w:pPr>
      <w:r>
        <w:t>Ephesians 2:8-9</w:t>
      </w:r>
    </w:p>
    <w:p w:rsidR="0002532F" w:rsidRDefault="0002532F" w:rsidP="0002532F">
      <w:pPr>
        <w:pStyle w:val="NormalWeb"/>
      </w:pPr>
      <w:r>
        <w:rPr>
          <w:vertAlign w:val="superscript"/>
        </w:rPr>
        <w:t>8</w:t>
      </w:r>
      <w:r>
        <w:t xml:space="preserve"> For it is by grace you have been saved, through faith—and this is not from yourselves, it is the gift of God— </w:t>
      </w:r>
      <w:r>
        <w:rPr>
          <w:vertAlign w:val="superscript"/>
        </w:rPr>
        <w:t>9</w:t>
      </w:r>
      <w:r>
        <w:t xml:space="preserve"> not by works, so that no one can boast. </w:t>
      </w:r>
    </w:p>
    <w:p w:rsidR="0002532F" w:rsidRPr="00DC60A1" w:rsidRDefault="0002532F">
      <w:pPr>
        <w:rPr>
          <w:sz w:val="24"/>
        </w:rPr>
      </w:pPr>
    </w:p>
    <w:sectPr w:rsidR="0002532F" w:rsidRPr="00DC60A1" w:rsidSect="00D316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Nyala">
    <w:panose1 w:val="02000504070300020003"/>
    <w:charset w:val="00"/>
    <w:family w:val="auto"/>
    <w:pitch w:val="variable"/>
    <w:sig w:usb0="A000006F" w:usb1="00000000" w:usb2="00000800" w:usb3="00000000" w:csb0="00000093" w:csb1="00000000"/>
  </w:font>
  <w:font w:name="RotisSerif">
    <w:panose1 w:val="00000000000000000000"/>
    <w:charset w:val="00"/>
    <w:family w:val="roman"/>
    <w:notTrueType/>
    <w:pitch w:val="default"/>
    <w:sig w:usb0="00000003" w:usb1="00000000" w:usb2="00000000" w:usb3="00000000" w:csb0="00000001" w:csb1="00000000"/>
  </w:font>
  <w:font w:name="RotisSerif-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DC60A1"/>
    <w:rsid w:val="0002532F"/>
    <w:rsid w:val="000F50AA"/>
    <w:rsid w:val="005E351E"/>
    <w:rsid w:val="00673D73"/>
    <w:rsid w:val="00830BE6"/>
    <w:rsid w:val="00981024"/>
    <w:rsid w:val="00A111A5"/>
    <w:rsid w:val="00AF3D79"/>
    <w:rsid w:val="00D31664"/>
    <w:rsid w:val="00DC60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0A1"/>
  </w:style>
  <w:style w:type="paragraph" w:styleId="Heading3">
    <w:name w:val="heading 3"/>
    <w:basedOn w:val="Normal"/>
    <w:link w:val="Heading3Char"/>
    <w:uiPriority w:val="9"/>
    <w:qFormat/>
    <w:rsid w:val="0002532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60A1"/>
    <w:rPr>
      <w:color w:val="0000FF" w:themeColor="hyperlink"/>
      <w:u w:val="single"/>
    </w:rPr>
  </w:style>
  <w:style w:type="paragraph" w:styleId="BalloonText">
    <w:name w:val="Balloon Text"/>
    <w:basedOn w:val="Normal"/>
    <w:link w:val="BalloonTextChar"/>
    <w:uiPriority w:val="99"/>
    <w:semiHidden/>
    <w:unhideWhenUsed/>
    <w:rsid w:val="00DC60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0A1"/>
    <w:rPr>
      <w:rFonts w:ascii="Tahoma" w:hAnsi="Tahoma" w:cs="Tahoma"/>
      <w:sz w:val="16"/>
      <w:szCs w:val="16"/>
    </w:rPr>
  </w:style>
  <w:style w:type="character" w:customStyle="1" w:styleId="Heading3Char">
    <w:name w:val="Heading 3 Char"/>
    <w:basedOn w:val="DefaultParagraphFont"/>
    <w:link w:val="Heading3"/>
    <w:uiPriority w:val="9"/>
    <w:rsid w:val="0002532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253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sm">
    <w:name w:val="txt-sm"/>
    <w:basedOn w:val="Normal"/>
    <w:rsid w:val="0002532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23192852">
      <w:bodyDiv w:val="1"/>
      <w:marLeft w:val="0"/>
      <w:marRight w:val="0"/>
      <w:marTop w:val="0"/>
      <w:marBottom w:val="0"/>
      <w:divBdr>
        <w:top w:val="none" w:sz="0" w:space="0" w:color="auto"/>
        <w:left w:val="none" w:sz="0" w:space="0" w:color="auto"/>
        <w:bottom w:val="none" w:sz="0" w:space="0" w:color="auto"/>
        <w:right w:val="none" w:sz="0" w:space="0" w:color="auto"/>
      </w:divBdr>
      <w:divsChild>
        <w:div w:id="721173629">
          <w:marLeft w:val="0"/>
          <w:marRight w:val="0"/>
          <w:marTop w:val="0"/>
          <w:marBottom w:val="0"/>
          <w:divBdr>
            <w:top w:val="none" w:sz="0" w:space="0" w:color="auto"/>
            <w:left w:val="none" w:sz="0" w:space="0" w:color="auto"/>
            <w:bottom w:val="none" w:sz="0" w:space="0" w:color="auto"/>
            <w:right w:val="none" w:sz="0" w:space="0" w:color="auto"/>
          </w:divBdr>
          <w:divsChild>
            <w:div w:id="732317729">
              <w:marLeft w:val="0"/>
              <w:marRight w:val="0"/>
              <w:marTop w:val="0"/>
              <w:marBottom w:val="0"/>
              <w:divBdr>
                <w:top w:val="none" w:sz="0" w:space="0" w:color="auto"/>
                <w:left w:val="none" w:sz="0" w:space="0" w:color="auto"/>
                <w:bottom w:val="none" w:sz="0" w:space="0" w:color="auto"/>
                <w:right w:val="none" w:sz="0" w:space="0" w:color="auto"/>
              </w:divBdr>
              <w:divsChild>
                <w:div w:id="350230247">
                  <w:marLeft w:val="0"/>
                  <w:marRight w:val="0"/>
                  <w:marTop w:val="0"/>
                  <w:marBottom w:val="0"/>
                  <w:divBdr>
                    <w:top w:val="none" w:sz="0" w:space="0" w:color="auto"/>
                    <w:left w:val="none" w:sz="0" w:space="0" w:color="auto"/>
                    <w:bottom w:val="none" w:sz="0" w:space="0" w:color="auto"/>
                    <w:right w:val="none" w:sz="0" w:space="0" w:color="auto"/>
                  </w:divBdr>
                  <w:divsChild>
                    <w:div w:id="87770874">
                      <w:marLeft w:val="0"/>
                      <w:marRight w:val="0"/>
                      <w:marTop w:val="0"/>
                      <w:marBottom w:val="0"/>
                      <w:divBdr>
                        <w:top w:val="none" w:sz="0" w:space="0" w:color="auto"/>
                        <w:left w:val="none" w:sz="0" w:space="0" w:color="auto"/>
                        <w:bottom w:val="none" w:sz="0" w:space="0" w:color="auto"/>
                        <w:right w:val="none" w:sz="0" w:space="0" w:color="auto"/>
                      </w:divBdr>
                      <w:divsChild>
                        <w:div w:id="2083211506">
                          <w:marLeft w:val="0"/>
                          <w:marRight w:val="0"/>
                          <w:marTop w:val="0"/>
                          <w:marBottom w:val="0"/>
                          <w:divBdr>
                            <w:top w:val="none" w:sz="0" w:space="0" w:color="auto"/>
                            <w:left w:val="none" w:sz="0" w:space="0" w:color="auto"/>
                            <w:bottom w:val="none" w:sz="0" w:space="0" w:color="auto"/>
                            <w:right w:val="none" w:sz="0" w:space="0" w:color="auto"/>
                          </w:divBdr>
                          <w:divsChild>
                            <w:div w:id="1474985145">
                              <w:marLeft w:val="0"/>
                              <w:marRight w:val="0"/>
                              <w:marTop w:val="0"/>
                              <w:marBottom w:val="0"/>
                              <w:divBdr>
                                <w:top w:val="none" w:sz="0" w:space="0" w:color="auto"/>
                                <w:left w:val="none" w:sz="0" w:space="0" w:color="auto"/>
                                <w:bottom w:val="none" w:sz="0" w:space="0" w:color="auto"/>
                                <w:right w:val="none" w:sz="0" w:space="0" w:color="auto"/>
                              </w:divBdr>
                              <w:divsChild>
                                <w:div w:id="1295863812">
                                  <w:marLeft w:val="0"/>
                                  <w:marRight w:val="0"/>
                                  <w:marTop w:val="0"/>
                                  <w:marBottom w:val="0"/>
                                  <w:divBdr>
                                    <w:top w:val="none" w:sz="0" w:space="0" w:color="auto"/>
                                    <w:left w:val="none" w:sz="0" w:space="0" w:color="auto"/>
                                    <w:bottom w:val="none" w:sz="0" w:space="0" w:color="auto"/>
                                    <w:right w:val="none" w:sz="0" w:space="0" w:color="auto"/>
                                  </w:divBdr>
                                  <w:divsChild>
                                    <w:div w:id="2096902243">
                                      <w:marLeft w:val="0"/>
                                      <w:marRight w:val="0"/>
                                      <w:marTop w:val="0"/>
                                      <w:marBottom w:val="0"/>
                                      <w:divBdr>
                                        <w:top w:val="none" w:sz="0" w:space="0" w:color="auto"/>
                                        <w:left w:val="none" w:sz="0" w:space="0" w:color="auto"/>
                                        <w:bottom w:val="none" w:sz="0" w:space="0" w:color="auto"/>
                                        <w:right w:val="none" w:sz="0" w:space="0" w:color="auto"/>
                                      </w:divBdr>
                                      <w:divsChild>
                                        <w:div w:id="1776368537">
                                          <w:marLeft w:val="0"/>
                                          <w:marRight w:val="0"/>
                                          <w:marTop w:val="0"/>
                                          <w:marBottom w:val="0"/>
                                          <w:divBdr>
                                            <w:top w:val="none" w:sz="0" w:space="0" w:color="auto"/>
                                            <w:left w:val="none" w:sz="0" w:space="0" w:color="auto"/>
                                            <w:bottom w:val="none" w:sz="0" w:space="0" w:color="auto"/>
                                            <w:right w:val="none" w:sz="0" w:space="0" w:color="auto"/>
                                          </w:divBdr>
                                          <w:divsChild>
                                            <w:div w:id="553128694">
                                              <w:marLeft w:val="0"/>
                                              <w:marRight w:val="0"/>
                                              <w:marTop w:val="0"/>
                                              <w:marBottom w:val="0"/>
                                              <w:divBdr>
                                                <w:top w:val="none" w:sz="0" w:space="0" w:color="auto"/>
                                                <w:left w:val="none" w:sz="0" w:space="0" w:color="auto"/>
                                                <w:bottom w:val="none" w:sz="0" w:space="0" w:color="auto"/>
                                                <w:right w:val="none" w:sz="0" w:space="0" w:color="auto"/>
                                              </w:divBdr>
                                              <w:divsChild>
                                                <w:div w:id="975720795">
                                                  <w:marLeft w:val="0"/>
                                                  <w:marRight w:val="0"/>
                                                  <w:marTop w:val="0"/>
                                                  <w:marBottom w:val="0"/>
                                                  <w:divBdr>
                                                    <w:top w:val="none" w:sz="0" w:space="0" w:color="auto"/>
                                                    <w:left w:val="none" w:sz="0" w:space="0" w:color="auto"/>
                                                    <w:bottom w:val="none" w:sz="0" w:space="0" w:color="auto"/>
                                                    <w:right w:val="none" w:sz="0" w:space="0" w:color="auto"/>
                                                  </w:divBdr>
                                                  <w:divsChild>
                                                    <w:div w:id="664549657">
                                                      <w:marLeft w:val="0"/>
                                                      <w:marRight w:val="0"/>
                                                      <w:marTop w:val="0"/>
                                                      <w:marBottom w:val="0"/>
                                                      <w:divBdr>
                                                        <w:top w:val="none" w:sz="0" w:space="0" w:color="auto"/>
                                                        <w:left w:val="none" w:sz="0" w:space="0" w:color="auto"/>
                                                        <w:bottom w:val="none" w:sz="0" w:space="0" w:color="auto"/>
                                                        <w:right w:val="none" w:sz="0" w:space="0" w:color="auto"/>
                                                      </w:divBdr>
                                                    </w:div>
                                                    <w:div w:id="43348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blegateway.com/passage/?search=2%20Corinthians%205:21%20&amp;version=NI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657</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Youth PULSE</dc:creator>
  <cp:lastModifiedBy>Youth PULSE</cp:lastModifiedBy>
  <cp:revision>2</cp:revision>
  <dcterms:created xsi:type="dcterms:W3CDTF">2012-01-23T19:35:00Z</dcterms:created>
  <dcterms:modified xsi:type="dcterms:W3CDTF">2012-01-23T19:35:00Z</dcterms:modified>
</cp:coreProperties>
</file>