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E409" w14:textId="77777777" w:rsidR="003C02BF" w:rsidRPr="00F60BC6" w:rsidRDefault="003C02BF" w:rsidP="003C02BF">
      <w:pPr>
        <w:spacing w:line="320" w:lineRule="exact"/>
        <w:jc w:val="center"/>
        <w:rPr>
          <w:rFonts w:ascii="Lucida Handwriting" w:hAnsi="Lucida Handwriting"/>
          <w:b/>
          <w:sz w:val="36"/>
          <w:szCs w:val="36"/>
        </w:rPr>
      </w:pPr>
      <w:r>
        <w:rPr>
          <w:rFonts w:ascii="Lucida Handwriting" w:hAnsi="Lucida Handwriting"/>
          <w:b/>
          <w:sz w:val="36"/>
          <w:szCs w:val="36"/>
        </w:rPr>
        <w:t>A Little Respect</w:t>
      </w:r>
    </w:p>
    <w:p w14:paraId="429FDAC0" w14:textId="77777777" w:rsidR="00161956" w:rsidRDefault="00161956">
      <w:pPr>
        <w:spacing w:line="320" w:lineRule="exact"/>
        <w:jc w:val="center"/>
        <w:rPr>
          <w:b/>
          <w:sz w:val="28"/>
        </w:rPr>
      </w:pPr>
    </w:p>
    <w:p w14:paraId="0997DB69" w14:textId="77777777" w:rsidR="00161956" w:rsidRDefault="00161956">
      <w:pPr>
        <w:keepNext/>
        <w:framePr w:dropCap="drop" w:lines="3" w:wrap="around" w:vAnchor="text" w:hAnchor="text"/>
        <w:spacing w:line="960" w:lineRule="exact"/>
        <w:rPr>
          <w:rFonts w:eastAsia="Times New Roman"/>
          <w:position w:val="-13"/>
          <w:sz w:val="108"/>
        </w:rPr>
      </w:pPr>
      <w:r>
        <w:rPr>
          <w:rFonts w:eastAsia="Times New Roman"/>
          <w:position w:val="-13"/>
          <w:sz w:val="108"/>
        </w:rPr>
        <w:t>R</w:t>
      </w:r>
    </w:p>
    <w:p w14:paraId="21C8EE96" w14:textId="77777777" w:rsidR="00161956" w:rsidRDefault="00161956">
      <w:pPr>
        <w:widowControl w:val="0"/>
        <w:autoSpaceDE w:val="0"/>
        <w:autoSpaceDN w:val="0"/>
        <w:adjustRightInd w:val="0"/>
        <w:spacing w:line="340" w:lineRule="atLeast"/>
        <w:rPr>
          <w:rFonts w:eastAsia="Times New Roman"/>
        </w:rPr>
      </w:pPr>
      <w:r>
        <w:rPr>
          <w:rFonts w:eastAsia="Times New Roman"/>
        </w:rPr>
        <w:t>odney Dangerfield, the sad sack comic, made a mint with “I don’t get no respect.”  To validate his complaint, he’d say:</w:t>
      </w:r>
    </w:p>
    <w:p w14:paraId="3475C71C" w14:textId="77777777" w:rsidR="00161956" w:rsidRDefault="00161956">
      <w:pPr>
        <w:widowControl w:val="0"/>
        <w:autoSpaceDE w:val="0"/>
        <w:autoSpaceDN w:val="0"/>
        <w:adjustRightInd w:val="0"/>
        <w:spacing w:line="340" w:lineRule="atLeast"/>
        <w:rPr>
          <w:rFonts w:eastAsia="Times New Roman"/>
        </w:rPr>
      </w:pPr>
    </w:p>
    <w:p w14:paraId="2564561D" w14:textId="77777777" w:rsidR="00161956" w:rsidRDefault="00161956">
      <w:pPr>
        <w:widowControl w:val="0"/>
        <w:autoSpaceDE w:val="0"/>
        <w:autoSpaceDN w:val="0"/>
        <w:adjustRightInd w:val="0"/>
        <w:spacing w:line="340" w:lineRule="atLeast"/>
        <w:rPr>
          <w:rFonts w:eastAsia="Times New Roman"/>
        </w:rPr>
      </w:pPr>
      <w:r>
        <w:rPr>
          <w:rFonts w:eastAsia="Times New Roman"/>
        </w:rPr>
        <w:t xml:space="preserve">“I tell </w:t>
      </w:r>
      <w:proofErr w:type="spellStart"/>
      <w:r>
        <w:rPr>
          <w:rFonts w:eastAsia="Times New Roman"/>
        </w:rPr>
        <w:t>ya</w:t>
      </w:r>
      <w:proofErr w:type="spellEnd"/>
      <w:r>
        <w:rPr>
          <w:rFonts w:eastAsia="Times New Roman"/>
        </w:rPr>
        <w:t>, when I was a kid, all I knew was rejection.  My yoyo, it never came back.”</w:t>
      </w:r>
    </w:p>
    <w:p w14:paraId="15486151" w14:textId="77777777" w:rsidR="00161956" w:rsidRDefault="00161956">
      <w:pPr>
        <w:widowControl w:val="0"/>
        <w:autoSpaceDE w:val="0"/>
        <w:autoSpaceDN w:val="0"/>
        <w:adjustRightInd w:val="0"/>
        <w:spacing w:line="340" w:lineRule="atLeast"/>
        <w:rPr>
          <w:rFonts w:eastAsia="Times New Roman"/>
        </w:rPr>
      </w:pPr>
    </w:p>
    <w:p w14:paraId="14CA1E8B" w14:textId="77777777" w:rsidR="00161956" w:rsidRDefault="00161956">
      <w:pPr>
        <w:widowControl w:val="0"/>
        <w:autoSpaceDE w:val="0"/>
        <w:autoSpaceDN w:val="0"/>
        <w:adjustRightInd w:val="0"/>
        <w:spacing w:line="340" w:lineRule="atLeast"/>
        <w:rPr>
          <w:rFonts w:eastAsia="Times New Roman"/>
        </w:rPr>
      </w:pPr>
      <w:r>
        <w:rPr>
          <w:rFonts w:eastAsia="Times New Roman"/>
        </w:rPr>
        <w:t xml:space="preserve">“What a dog I got.  His favorite bone is my arm.  He keeps barking at the front door.  He </w:t>
      </w:r>
      <w:proofErr w:type="gramStart"/>
      <w:r>
        <w:rPr>
          <w:rFonts w:eastAsia="Times New Roman"/>
        </w:rPr>
        <w:t>don’t</w:t>
      </w:r>
      <w:proofErr w:type="gramEnd"/>
      <w:r>
        <w:rPr>
          <w:rFonts w:eastAsia="Times New Roman"/>
        </w:rPr>
        <w:t xml:space="preserve"> want to go </w:t>
      </w:r>
      <w:r>
        <w:rPr>
          <w:rFonts w:eastAsia="Times New Roman"/>
          <w:i/>
        </w:rPr>
        <w:t>out</w:t>
      </w:r>
      <w:r>
        <w:rPr>
          <w:rFonts w:eastAsia="Times New Roman"/>
        </w:rPr>
        <w:t xml:space="preserve">; he wants </w:t>
      </w:r>
      <w:r>
        <w:rPr>
          <w:rFonts w:eastAsia="Times New Roman"/>
          <w:i/>
        </w:rPr>
        <w:t>me</w:t>
      </w:r>
      <w:r>
        <w:rPr>
          <w:rFonts w:eastAsia="Times New Roman"/>
        </w:rPr>
        <w:t xml:space="preserve"> to </w:t>
      </w:r>
      <w:r>
        <w:rPr>
          <w:rFonts w:eastAsia="Times New Roman"/>
          <w:i/>
        </w:rPr>
        <w:t>leave</w:t>
      </w:r>
      <w:r>
        <w:rPr>
          <w:rFonts w:eastAsia="Times New Roman"/>
        </w:rPr>
        <w:t>.”</w:t>
      </w:r>
    </w:p>
    <w:p w14:paraId="2902843A" w14:textId="77777777" w:rsidR="00161956" w:rsidRDefault="00161956">
      <w:pPr>
        <w:widowControl w:val="0"/>
        <w:autoSpaceDE w:val="0"/>
        <w:autoSpaceDN w:val="0"/>
        <w:adjustRightInd w:val="0"/>
        <w:spacing w:line="340" w:lineRule="atLeast"/>
        <w:rPr>
          <w:rFonts w:eastAsia="Times New Roman"/>
        </w:rPr>
      </w:pPr>
    </w:p>
    <w:p w14:paraId="609774B8" w14:textId="77777777" w:rsidR="00161956" w:rsidRDefault="00161956">
      <w:pPr>
        <w:widowControl w:val="0"/>
        <w:autoSpaceDE w:val="0"/>
        <w:autoSpaceDN w:val="0"/>
        <w:adjustRightInd w:val="0"/>
        <w:spacing w:line="340" w:lineRule="atLeast"/>
        <w:rPr>
          <w:rFonts w:eastAsia="Times New Roman"/>
        </w:rPr>
      </w:pPr>
      <w:r>
        <w:rPr>
          <w:rFonts w:eastAsia="Times New Roman"/>
        </w:rPr>
        <w:t>“My uncle’s dying wish was to have me sit in his lap.  He was in the electric chair at the time.”</w:t>
      </w:r>
    </w:p>
    <w:p w14:paraId="2D6593E8" w14:textId="77777777" w:rsidR="00161956" w:rsidRDefault="00161956">
      <w:pPr>
        <w:widowControl w:val="0"/>
        <w:autoSpaceDE w:val="0"/>
        <w:autoSpaceDN w:val="0"/>
        <w:adjustRightInd w:val="0"/>
        <w:spacing w:line="340" w:lineRule="atLeast"/>
        <w:rPr>
          <w:rFonts w:eastAsia="Times New Roman"/>
        </w:rPr>
      </w:pPr>
    </w:p>
    <w:p w14:paraId="2CE7F5B0" w14:textId="77777777" w:rsidR="00161956" w:rsidRDefault="00161956">
      <w:pPr>
        <w:widowControl w:val="0"/>
        <w:autoSpaceDE w:val="0"/>
        <w:autoSpaceDN w:val="0"/>
        <w:adjustRightInd w:val="0"/>
        <w:spacing w:line="340" w:lineRule="atLeast"/>
        <w:rPr>
          <w:rFonts w:eastAsia="Times New Roman"/>
        </w:rPr>
      </w:pPr>
      <w:r>
        <w:rPr>
          <w:rFonts w:eastAsia="Times New Roman"/>
        </w:rPr>
        <w:t xml:space="preserve">“When I was born, I was so ugly that our pediatrician, Dr. </w:t>
      </w:r>
      <w:proofErr w:type="spellStart"/>
      <w:r>
        <w:rPr>
          <w:rFonts w:eastAsia="Times New Roman"/>
        </w:rPr>
        <w:t>Vidi</w:t>
      </w:r>
      <w:proofErr w:type="spellEnd"/>
      <w:r>
        <w:rPr>
          <w:rFonts w:eastAsia="Times New Roman"/>
        </w:rPr>
        <w:t>-boom-</w:t>
      </w:r>
      <w:proofErr w:type="spellStart"/>
      <w:r>
        <w:rPr>
          <w:rFonts w:eastAsia="Times New Roman"/>
        </w:rPr>
        <w:t>ba</w:t>
      </w:r>
      <w:proofErr w:type="spellEnd"/>
      <w:r>
        <w:rPr>
          <w:rFonts w:eastAsia="Times New Roman"/>
        </w:rPr>
        <w:t>, advised my mother to feed me with a slingshot.”</w:t>
      </w:r>
    </w:p>
    <w:p w14:paraId="59C92293" w14:textId="77777777" w:rsidR="00161956" w:rsidRDefault="00161956">
      <w:pPr>
        <w:widowControl w:val="0"/>
        <w:autoSpaceDE w:val="0"/>
        <w:autoSpaceDN w:val="0"/>
        <w:adjustRightInd w:val="0"/>
        <w:spacing w:line="340" w:lineRule="atLeast"/>
        <w:rPr>
          <w:rFonts w:eastAsia="Times New Roman"/>
        </w:rPr>
      </w:pPr>
    </w:p>
    <w:p w14:paraId="14403FBD" w14:textId="77777777" w:rsidR="00161956" w:rsidRDefault="00161956">
      <w:pPr>
        <w:pStyle w:val="Heading4"/>
        <w:widowControl w:val="0"/>
        <w:autoSpaceDE w:val="0"/>
        <w:autoSpaceDN w:val="0"/>
        <w:adjustRightInd w:val="0"/>
        <w:spacing w:line="340" w:lineRule="atLeast"/>
        <w:rPr>
          <w:rFonts w:eastAsia="Times New Roman"/>
        </w:rPr>
      </w:pPr>
      <w:r>
        <w:t xml:space="preserve">What’s </w:t>
      </w:r>
      <w:proofErr w:type="gramStart"/>
      <w:r>
        <w:t>In</w:t>
      </w:r>
      <w:proofErr w:type="gramEnd"/>
      <w:r>
        <w:t xml:space="preserve"> A Name?</w:t>
      </w:r>
    </w:p>
    <w:p w14:paraId="7FDA036F" w14:textId="77777777" w:rsidR="00161956" w:rsidRDefault="00161956">
      <w:pPr>
        <w:widowControl w:val="0"/>
        <w:autoSpaceDE w:val="0"/>
        <w:autoSpaceDN w:val="0"/>
        <w:adjustRightInd w:val="0"/>
        <w:spacing w:line="340" w:lineRule="atLeast"/>
        <w:rPr>
          <w:rFonts w:eastAsia="Times New Roman"/>
        </w:rPr>
      </w:pPr>
    </w:p>
    <w:p w14:paraId="69C2A7FE" w14:textId="77777777" w:rsidR="00161956" w:rsidRDefault="00161956">
      <w:pPr>
        <w:widowControl w:val="0"/>
        <w:autoSpaceDE w:val="0"/>
        <w:autoSpaceDN w:val="0"/>
        <w:adjustRightInd w:val="0"/>
        <w:spacing w:line="340" w:lineRule="atLeast"/>
        <w:rPr>
          <w:rFonts w:eastAsia="Times New Roman"/>
        </w:rPr>
      </w:pPr>
      <w:r>
        <w:rPr>
          <w:rFonts w:eastAsia="Times New Roman"/>
        </w:rPr>
        <w:t>Smart marketers cherish their good name, their brand.  It builds respect, reputation and customer loyalty.  The most powerful global brand, Microsoft, is valued at $62 Billion.  General Electric’s at 55.8, Coca Cola 41.4, Marlboro 38.5, Wal-Mart 37.6 and newcomer Google at 37.4.   That’s a lot of respect.  What’s your reputation worth?</w:t>
      </w:r>
    </w:p>
    <w:p w14:paraId="6BB3A00D" w14:textId="77777777" w:rsidR="00161956" w:rsidRDefault="00161956">
      <w:pPr>
        <w:widowControl w:val="0"/>
        <w:autoSpaceDE w:val="0"/>
        <w:autoSpaceDN w:val="0"/>
        <w:adjustRightInd w:val="0"/>
        <w:spacing w:line="340" w:lineRule="atLeast"/>
        <w:rPr>
          <w:rFonts w:eastAsia="Times New Roman"/>
        </w:rPr>
      </w:pPr>
    </w:p>
    <w:p w14:paraId="650FF853" w14:textId="77777777" w:rsidR="00161956" w:rsidRDefault="00161956">
      <w:pPr>
        <w:widowControl w:val="0"/>
        <w:autoSpaceDE w:val="0"/>
        <w:autoSpaceDN w:val="0"/>
        <w:adjustRightInd w:val="0"/>
        <w:spacing w:line="340" w:lineRule="atLeast"/>
      </w:pPr>
      <w:r>
        <w:rPr>
          <w:rFonts w:eastAsia="Times New Roman"/>
        </w:rPr>
        <w:t xml:space="preserve">My fellow Memphian, Aretha Franklin, the “Queen of Soul,” immortalized </w:t>
      </w:r>
      <w:r>
        <w:rPr>
          <w:rFonts w:eastAsia="Times New Roman"/>
          <w:i/>
        </w:rPr>
        <w:t>“R-e-s-p-e-c-t</w:t>
      </w:r>
      <w:r>
        <w:rPr>
          <w:rFonts w:eastAsia="Times New Roman"/>
        </w:rPr>
        <w:t>” whose Latin root means “to look back, to have regard for.”  Webster explains</w:t>
      </w:r>
      <w:proofErr w:type="gramStart"/>
      <w:r>
        <w:rPr>
          <w:rFonts w:eastAsia="Times New Roman"/>
        </w:rPr>
        <w:t>:  “</w:t>
      </w:r>
      <w:proofErr w:type="gramEnd"/>
      <w:r>
        <w:rPr>
          <w:rFonts w:eastAsia="Times New Roman"/>
          <w:b/>
        </w:rPr>
        <w:t>Respect</w:t>
      </w:r>
      <w:r>
        <w:rPr>
          <w:rFonts w:eastAsia="Times New Roman"/>
        </w:rPr>
        <w:t xml:space="preserve"> marks the estimation we have for another … for the qualities of mind and heart.”</w:t>
      </w:r>
      <w:r>
        <w:rPr>
          <w:rFonts w:eastAsia="Times New Roman"/>
          <w:color w:val="333333"/>
        </w:rPr>
        <w:t xml:space="preserve">  </w:t>
      </w:r>
      <w:r>
        <w:rPr>
          <w:rFonts w:eastAsia="Times New Roman"/>
          <w:i/>
        </w:rPr>
        <w:t>Reputation</w:t>
      </w:r>
      <w:r>
        <w:rPr>
          <w:rFonts w:eastAsia="Times New Roman"/>
        </w:rPr>
        <w:t xml:space="preserve"> means to reflect upon, to consider.  It’s an opinion, “the estimation in which a person or thing is held.”  A respectable name is what we hope to build, isn’t it?  But taken to obsessive extremes, one hears, “Who does he think he is? God?”  When the Son of God came to earth, who’d He think </w:t>
      </w:r>
      <w:r>
        <w:rPr>
          <w:rFonts w:eastAsia="Times New Roman"/>
          <w:i/>
        </w:rPr>
        <w:t>He</w:t>
      </w:r>
      <w:r>
        <w:rPr>
          <w:rFonts w:eastAsia="Times New Roman"/>
        </w:rPr>
        <w:t xml:space="preserve"> was?</w:t>
      </w:r>
    </w:p>
    <w:p w14:paraId="30B66DAE" w14:textId="77777777" w:rsidR="00161956" w:rsidRDefault="00161956">
      <w:pPr>
        <w:ind w:left="-90"/>
        <w:rPr>
          <w:rFonts w:ascii="ArialUnicodeMS" w:eastAsia="Times New Roman" w:hAnsi="ArialUnicodeMS"/>
          <w:color w:val="333333"/>
          <w:sz w:val="28"/>
        </w:rPr>
      </w:pPr>
    </w:p>
    <w:p w14:paraId="619A8AC5" w14:textId="77777777" w:rsidR="00161956" w:rsidRDefault="00161956">
      <w:pPr>
        <w:ind w:left="-90"/>
        <w:rPr>
          <w:b/>
          <w:u w:val="single"/>
        </w:rPr>
      </w:pPr>
      <w:r>
        <w:rPr>
          <w:b/>
          <w:u w:val="single"/>
        </w:rPr>
        <w:t>Here’s who:  Philippians 2:1-18 and 3:1-4:1 (p. 435, MSG).</w:t>
      </w:r>
    </w:p>
    <w:p w14:paraId="00CA8A40" w14:textId="77777777" w:rsidR="00161956" w:rsidRDefault="00161956">
      <w:pPr>
        <w:ind w:left="-90"/>
      </w:pPr>
    </w:p>
    <w:p w14:paraId="75267531" w14:textId="77777777" w:rsidR="00161956" w:rsidRDefault="00161956">
      <w:pPr>
        <w:ind w:left="-90" w:firstLine="810"/>
        <w:rPr>
          <w:b/>
        </w:rPr>
      </w:pPr>
      <w:r>
        <w:rPr>
          <w:b/>
        </w:rPr>
        <w:t>DISCUSS:  Why is our reputation so important to us</w:t>
      </w:r>
    </w:p>
    <w:p w14:paraId="5F6ABEA1" w14:textId="77777777" w:rsidR="00161956" w:rsidRDefault="00161956">
      <w:pPr>
        <w:ind w:left="-90" w:firstLine="810"/>
        <w:rPr>
          <w:b/>
        </w:rPr>
      </w:pPr>
    </w:p>
    <w:p w14:paraId="1D20062D" w14:textId="77777777" w:rsidR="00161956" w:rsidRDefault="00161956">
      <w:pPr>
        <w:ind w:left="-90"/>
        <w:rPr>
          <w:b/>
          <w:u w:val="single"/>
        </w:rPr>
      </w:pPr>
      <w:r>
        <w:rPr>
          <w:b/>
          <w:u w:val="single"/>
        </w:rPr>
        <w:t>Let’s read James 3:1-10 (p. 505, MSG), Proverbs 18:10 (p. 486, NIV) and Psalm 135:13-14 (p. 466, NIV).</w:t>
      </w:r>
    </w:p>
    <w:p w14:paraId="70999E19" w14:textId="77777777" w:rsidR="00161956" w:rsidRDefault="00161956">
      <w:pPr>
        <w:ind w:left="-90"/>
        <w:rPr>
          <w:b/>
        </w:rPr>
      </w:pPr>
    </w:p>
    <w:p w14:paraId="5053164C" w14:textId="77777777" w:rsidR="00161956" w:rsidRDefault="00161956">
      <w:pPr>
        <w:ind w:left="-90" w:firstLine="810"/>
        <w:rPr>
          <w:b/>
        </w:rPr>
      </w:pPr>
      <w:r>
        <w:rPr>
          <w:b/>
        </w:rPr>
        <w:lastRenderedPageBreak/>
        <w:t xml:space="preserve">DISCUSS: </w:t>
      </w:r>
      <w:r>
        <w:rPr>
          <w:b/>
        </w:rPr>
        <w:tab/>
        <w:t>When you’ve been unfairly spoken of, how do you handle your feelings?  Would your reputation with that person be different if he/she knew you better?</w:t>
      </w:r>
    </w:p>
    <w:p w14:paraId="1E8B4D22" w14:textId="77777777" w:rsidR="00161956" w:rsidRDefault="00161956">
      <w:pPr>
        <w:ind w:left="-90"/>
        <w:rPr>
          <w:b/>
        </w:rPr>
      </w:pPr>
    </w:p>
    <w:p w14:paraId="611ADDED" w14:textId="77777777" w:rsidR="00161956" w:rsidRDefault="00161956">
      <w:pPr>
        <w:ind w:left="-90" w:firstLine="810"/>
        <w:rPr>
          <w:b/>
        </w:rPr>
      </w:pPr>
      <w:r>
        <w:rPr>
          <w:b/>
        </w:rPr>
        <w:t>DISCUSS:  What’s your opinion of God?  Would it be different if you knew Him better?</w:t>
      </w:r>
    </w:p>
    <w:p w14:paraId="5EC0BF5D" w14:textId="77777777" w:rsidR="00161956" w:rsidRDefault="00161956">
      <w:pPr>
        <w:ind w:left="-90"/>
        <w:rPr>
          <w:b/>
        </w:rPr>
      </w:pPr>
    </w:p>
    <w:p w14:paraId="237A2CB4" w14:textId="77777777" w:rsidR="00161956" w:rsidRDefault="00161956">
      <w:pPr>
        <w:ind w:left="-90"/>
        <w:rPr>
          <w:b/>
          <w:u w:val="single"/>
        </w:rPr>
      </w:pPr>
      <w:r>
        <w:rPr>
          <w:b/>
          <w:u w:val="single"/>
        </w:rPr>
        <w:t>Let’s slip into Ephesians 4:29-32 (p. 428, MSG).</w:t>
      </w:r>
    </w:p>
    <w:p w14:paraId="2111A7AB" w14:textId="77777777" w:rsidR="00161956" w:rsidRDefault="00161956">
      <w:pPr>
        <w:ind w:left="-90"/>
        <w:rPr>
          <w:b/>
        </w:rPr>
      </w:pPr>
    </w:p>
    <w:p w14:paraId="3D5A2064" w14:textId="77777777" w:rsidR="00161956" w:rsidRDefault="00161956">
      <w:pPr>
        <w:ind w:left="-90" w:firstLine="810"/>
        <w:rPr>
          <w:b/>
        </w:rPr>
      </w:pPr>
      <w:r>
        <w:rPr>
          <w:b/>
        </w:rPr>
        <w:t>DISCUSS:</w:t>
      </w:r>
      <w:r>
        <w:rPr>
          <w:b/>
        </w:rPr>
        <w:tab/>
        <w:t xml:space="preserve">When you don’t respect someone, what if anything </w:t>
      </w:r>
      <w:proofErr w:type="gramStart"/>
      <w:r>
        <w:rPr>
          <w:b/>
        </w:rPr>
        <w:t>do</w:t>
      </w:r>
      <w:proofErr w:type="gramEnd"/>
      <w:r>
        <w:rPr>
          <w:b/>
        </w:rPr>
        <w:t xml:space="preserve"> you owe that person?</w:t>
      </w:r>
    </w:p>
    <w:p w14:paraId="45996AEE" w14:textId="77777777" w:rsidR="00161956" w:rsidRDefault="00161956">
      <w:pPr>
        <w:ind w:left="-90"/>
        <w:rPr>
          <w:b/>
        </w:rPr>
      </w:pPr>
    </w:p>
    <w:p w14:paraId="29A7F4B2" w14:textId="77777777" w:rsidR="00161956" w:rsidRDefault="00161956">
      <w:pPr>
        <w:ind w:left="-90"/>
        <w:rPr>
          <w:b/>
          <w:u w:val="single"/>
        </w:rPr>
      </w:pPr>
      <w:r>
        <w:rPr>
          <w:b/>
          <w:u w:val="single"/>
        </w:rPr>
        <w:t>No loopholes here in Romans 13:8-10 (p. 845, NIV).</w:t>
      </w:r>
    </w:p>
    <w:p w14:paraId="2B63080A" w14:textId="77777777" w:rsidR="00161956" w:rsidRDefault="00161956">
      <w:pPr>
        <w:ind w:left="-90"/>
        <w:rPr>
          <w:b/>
          <w:u w:val="single"/>
        </w:rPr>
      </w:pPr>
    </w:p>
    <w:p w14:paraId="11382407" w14:textId="77777777" w:rsidR="00161956" w:rsidRDefault="00161956">
      <w:r>
        <w:t xml:space="preserve">Amy Carmichael left Ireland and opened an orphanage in India, serving there for fifty-five years.  Before saying anything about anyone, she’d ask herself three questions:  Is it </w:t>
      </w:r>
      <w:r>
        <w:rPr>
          <w:b/>
        </w:rPr>
        <w:t>kind</w:t>
      </w:r>
      <w:r>
        <w:t xml:space="preserve">?  Is it </w:t>
      </w:r>
      <w:r>
        <w:rPr>
          <w:b/>
        </w:rPr>
        <w:t>true</w:t>
      </w:r>
      <w:r>
        <w:t xml:space="preserve">?  Is it </w:t>
      </w:r>
      <w:r>
        <w:rPr>
          <w:b/>
        </w:rPr>
        <w:t>necessary</w:t>
      </w:r>
      <w:r>
        <w:t>?  (</w:t>
      </w:r>
      <w:proofErr w:type="spellStart"/>
      <w:r>
        <w:t>Hokay</w:t>
      </w:r>
      <w:proofErr w:type="spellEnd"/>
      <w:r>
        <w:t xml:space="preserve">, would that leave me “speechless in Seattle?”) </w:t>
      </w:r>
    </w:p>
    <w:p w14:paraId="31CAE375" w14:textId="77777777" w:rsidR="00161956" w:rsidRDefault="00161956">
      <w:pPr>
        <w:ind w:left="-90"/>
      </w:pPr>
    </w:p>
    <w:p w14:paraId="4F84BAD9" w14:textId="77777777" w:rsidR="00161956" w:rsidRDefault="00161956">
      <w:pPr>
        <w:pStyle w:val="Heading1"/>
      </w:pPr>
      <w:r>
        <w:t>What’s God’s Reputation?</w:t>
      </w:r>
    </w:p>
    <w:p w14:paraId="3200EB47" w14:textId="77777777" w:rsidR="00161956" w:rsidRDefault="00161956"/>
    <w:p w14:paraId="684ED177" w14:textId="77777777" w:rsidR="00161956" w:rsidRDefault="00161956">
      <w:pPr>
        <w:ind w:left="-90"/>
        <w:rPr>
          <w:color w:val="000000"/>
        </w:rPr>
      </w:pPr>
      <w:r>
        <w:t xml:space="preserve">Popular author/speaker Beth Moore </w:t>
      </w:r>
      <w:proofErr w:type="gramStart"/>
      <w:r>
        <w:t>writes,  “</w:t>
      </w:r>
      <w:proofErr w:type="gramEnd"/>
      <w:r>
        <w:rPr>
          <w:color w:val="000000"/>
        </w:rPr>
        <w:t xml:space="preserve">The well-equipped ancient warrior didn't wait until he was facing the fiercest battle of his life to learn to use his shield. He practiced in advance. God taught me a specific way to practice taking up my shield of faith, and I use the method constantly in and out of heated battles. He equipped me with a five-statement pledge of faith that encompasses virtually everything we're challenged to believe.”  </w:t>
      </w:r>
    </w:p>
    <w:p w14:paraId="32C6B7CB" w14:textId="77777777" w:rsidR="00161956" w:rsidRDefault="00161956">
      <w:pPr>
        <w:ind w:left="-90"/>
        <w:rPr>
          <w:color w:val="000000"/>
        </w:rPr>
      </w:pPr>
    </w:p>
    <w:p w14:paraId="0C85C05D" w14:textId="77777777" w:rsidR="00161956" w:rsidRDefault="00161956">
      <w:pPr>
        <w:ind w:left="-90"/>
      </w:pPr>
      <w:r>
        <w:t>These five are all we need to know about respect and reputation:</w:t>
      </w:r>
    </w:p>
    <w:p w14:paraId="02316C8E" w14:textId="77777777" w:rsidR="00161956" w:rsidRDefault="00161956">
      <w:pPr>
        <w:ind w:left="-90"/>
      </w:pPr>
    </w:p>
    <w:p w14:paraId="3D1E42FA" w14:textId="77777777" w:rsidR="00161956" w:rsidRDefault="00161956">
      <w:pPr>
        <w:ind w:left="-90"/>
        <w:rPr>
          <w:i/>
          <w:sz w:val="32"/>
        </w:rPr>
      </w:pPr>
      <w:r>
        <w:rPr>
          <w:b/>
          <w:i/>
          <w:sz w:val="32"/>
        </w:rPr>
        <w:t>#1 God is who He says He is.</w:t>
      </w:r>
    </w:p>
    <w:p w14:paraId="4CFC3DEC" w14:textId="77777777" w:rsidR="00161956" w:rsidRDefault="00161956">
      <w:pPr>
        <w:rPr>
          <w:color w:val="000000"/>
        </w:rPr>
      </w:pPr>
    </w:p>
    <w:p w14:paraId="03E0740F" w14:textId="77777777" w:rsidR="00161956" w:rsidRDefault="00161956">
      <w:pPr>
        <w:rPr>
          <w:b/>
          <w:color w:val="000000"/>
          <w:u w:val="single"/>
        </w:rPr>
      </w:pPr>
      <w:r>
        <w:rPr>
          <w:b/>
          <w:color w:val="000000"/>
          <w:u w:val="single"/>
        </w:rPr>
        <w:t>Does He demand respect?  See Exodus 3:1-6 (p. 43, NIV).</w:t>
      </w:r>
    </w:p>
    <w:p w14:paraId="54D11773" w14:textId="77777777" w:rsidR="00161956" w:rsidRDefault="00161956">
      <w:pPr>
        <w:rPr>
          <w:b/>
          <w:color w:val="000000"/>
          <w:u w:val="single"/>
        </w:rPr>
      </w:pPr>
    </w:p>
    <w:p w14:paraId="747D72DD" w14:textId="77777777" w:rsidR="00161956" w:rsidRDefault="00161956">
      <w:pPr>
        <w:rPr>
          <w:b/>
          <w:i/>
          <w:color w:val="000000"/>
          <w:sz w:val="32"/>
        </w:rPr>
      </w:pPr>
    </w:p>
    <w:p w14:paraId="0BAC6B32" w14:textId="77777777" w:rsidR="00161956" w:rsidRDefault="00161956">
      <w:pPr>
        <w:rPr>
          <w:b/>
          <w:i/>
          <w:color w:val="000000"/>
          <w:sz w:val="32"/>
        </w:rPr>
      </w:pPr>
      <w:r>
        <w:rPr>
          <w:b/>
          <w:i/>
          <w:color w:val="000000"/>
          <w:sz w:val="32"/>
        </w:rPr>
        <w:t>#2 God can do what He says He can do.</w:t>
      </w:r>
    </w:p>
    <w:p w14:paraId="709907A5" w14:textId="77777777" w:rsidR="00161956" w:rsidRDefault="00161956">
      <w:pPr>
        <w:rPr>
          <w:color w:val="000000"/>
        </w:rPr>
      </w:pPr>
    </w:p>
    <w:p w14:paraId="39C744C5" w14:textId="77777777" w:rsidR="00161956" w:rsidRDefault="00161956">
      <w:pPr>
        <w:rPr>
          <w:b/>
          <w:color w:val="000000"/>
          <w:u w:val="single"/>
        </w:rPr>
      </w:pPr>
      <w:r>
        <w:rPr>
          <w:b/>
          <w:color w:val="000000"/>
          <w:u w:val="single"/>
        </w:rPr>
        <w:t>And just what is that?  Jude 24 (p. 909, NIV).</w:t>
      </w:r>
    </w:p>
    <w:p w14:paraId="2CA60EE9" w14:textId="77777777" w:rsidR="00161956" w:rsidRDefault="00161956">
      <w:pPr>
        <w:rPr>
          <w:b/>
          <w:color w:val="000000"/>
          <w:u w:val="single"/>
        </w:rPr>
      </w:pPr>
    </w:p>
    <w:p w14:paraId="7996D636" w14:textId="77777777" w:rsidR="00161956" w:rsidRDefault="00161956">
      <w:pPr>
        <w:rPr>
          <w:b/>
          <w:i/>
          <w:color w:val="000000"/>
          <w:sz w:val="32"/>
        </w:rPr>
      </w:pPr>
      <w:r>
        <w:rPr>
          <w:b/>
          <w:i/>
          <w:color w:val="000000"/>
          <w:sz w:val="32"/>
        </w:rPr>
        <w:t>#3 I am who God says I am.</w:t>
      </w:r>
    </w:p>
    <w:p w14:paraId="2AA4C018" w14:textId="77777777" w:rsidR="00161956" w:rsidRDefault="00161956">
      <w:pPr>
        <w:rPr>
          <w:color w:val="000000"/>
        </w:rPr>
      </w:pPr>
    </w:p>
    <w:p w14:paraId="0D6A108B" w14:textId="77777777" w:rsidR="00161956" w:rsidRDefault="00161956">
      <w:pPr>
        <w:rPr>
          <w:b/>
          <w:color w:val="000000"/>
          <w:u w:val="single"/>
        </w:rPr>
      </w:pPr>
      <w:r>
        <w:rPr>
          <w:b/>
          <w:color w:val="000000"/>
          <w:u w:val="single"/>
        </w:rPr>
        <w:t>That’s in Galatians 2:15-21 (p. 410 MSG), 1 Corinthians 6:11 (p. 850 NIV) and 1 John 5:9-13 (p. 907, NIV).</w:t>
      </w:r>
    </w:p>
    <w:p w14:paraId="39096456" w14:textId="77777777" w:rsidR="00161956" w:rsidRDefault="00161956">
      <w:pPr>
        <w:rPr>
          <w:b/>
          <w:color w:val="000000"/>
          <w:u w:val="single"/>
        </w:rPr>
      </w:pPr>
    </w:p>
    <w:p w14:paraId="385B07CA" w14:textId="77777777" w:rsidR="00161956" w:rsidRDefault="00161956">
      <w:pPr>
        <w:rPr>
          <w:b/>
          <w:i/>
          <w:color w:val="000000"/>
          <w:sz w:val="32"/>
        </w:rPr>
      </w:pPr>
      <w:r>
        <w:rPr>
          <w:b/>
          <w:i/>
          <w:color w:val="000000"/>
          <w:sz w:val="32"/>
        </w:rPr>
        <w:t>#4 With Christ, I can deal with anything.</w:t>
      </w:r>
    </w:p>
    <w:p w14:paraId="1746B457" w14:textId="77777777" w:rsidR="00161956" w:rsidRDefault="00161956">
      <w:pPr>
        <w:rPr>
          <w:color w:val="000000"/>
        </w:rPr>
      </w:pPr>
    </w:p>
    <w:p w14:paraId="0E812CEC" w14:textId="77777777" w:rsidR="00161956" w:rsidRDefault="00161956">
      <w:pPr>
        <w:rPr>
          <w:b/>
          <w:color w:val="000000"/>
          <w:u w:val="single"/>
        </w:rPr>
      </w:pPr>
      <w:r>
        <w:rPr>
          <w:b/>
          <w:color w:val="000000"/>
          <w:u w:val="single"/>
        </w:rPr>
        <w:t>This comes from Philippians 4:11-13 (p. 874, NIV).</w:t>
      </w:r>
    </w:p>
    <w:p w14:paraId="0CA51FDF" w14:textId="77777777" w:rsidR="00161956" w:rsidRDefault="00161956">
      <w:pPr>
        <w:rPr>
          <w:b/>
          <w:color w:val="000000"/>
          <w:u w:val="single"/>
        </w:rPr>
      </w:pPr>
    </w:p>
    <w:p w14:paraId="35C46216" w14:textId="77777777" w:rsidR="00161956" w:rsidRDefault="00161956">
      <w:pPr>
        <w:rPr>
          <w:rFonts w:ascii="Lucida Grande" w:hAnsi="Lucida Grande"/>
          <w:b/>
          <w:i/>
          <w:color w:val="000000"/>
          <w:sz w:val="32"/>
        </w:rPr>
      </w:pPr>
      <w:r>
        <w:rPr>
          <w:b/>
          <w:i/>
          <w:color w:val="000000"/>
          <w:sz w:val="32"/>
        </w:rPr>
        <w:t>#5 God's Word is alive and active in me.</w:t>
      </w:r>
    </w:p>
    <w:p w14:paraId="49F3C90C" w14:textId="77777777" w:rsidR="00161956" w:rsidRDefault="00161956">
      <w:pPr>
        <w:ind w:left="-90"/>
        <w:rPr>
          <w:color w:val="000000"/>
        </w:rPr>
      </w:pPr>
    </w:p>
    <w:p w14:paraId="2874B025" w14:textId="77777777" w:rsidR="00161956" w:rsidRDefault="00161956">
      <w:pPr>
        <w:ind w:left="-90"/>
        <w:rPr>
          <w:b/>
          <w:color w:val="000000"/>
          <w:u w:val="single"/>
        </w:rPr>
      </w:pPr>
      <w:r>
        <w:rPr>
          <w:b/>
          <w:color w:val="000000"/>
          <w:u w:val="single"/>
        </w:rPr>
        <w:t>It’s here in 2 Timothy 3:14-17 (p. 471, MSG).</w:t>
      </w:r>
    </w:p>
    <w:p w14:paraId="1F964CAA" w14:textId="77777777" w:rsidR="00161956" w:rsidRDefault="00161956">
      <w:pPr>
        <w:ind w:left="-90"/>
        <w:rPr>
          <w:color w:val="000000"/>
        </w:rPr>
      </w:pPr>
    </w:p>
    <w:p w14:paraId="6407EBB3" w14:textId="77777777" w:rsidR="00161956" w:rsidRDefault="00161956">
      <w:pPr>
        <w:pStyle w:val="Heading4"/>
        <w:spacing w:line="240" w:lineRule="auto"/>
      </w:pPr>
      <w:r>
        <w:t>Ultimate Respect</w:t>
      </w:r>
    </w:p>
    <w:p w14:paraId="1EEA18FB" w14:textId="77777777" w:rsidR="00161956" w:rsidRDefault="00161956">
      <w:pPr>
        <w:ind w:left="-90"/>
        <w:rPr>
          <w:color w:val="000000"/>
        </w:rPr>
      </w:pPr>
    </w:p>
    <w:p w14:paraId="15CD1EB1" w14:textId="77777777" w:rsidR="00161956" w:rsidRDefault="00161956">
      <w:pPr>
        <w:shd w:val="pct15" w:color="auto" w:fill="auto"/>
        <w:ind w:left="-90"/>
        <w:rPr>
          <w:i/>
          <w:color w:val="000000"/>
        </w:rPr>
      </w:pPr>
      <w:r>
        <w:rPr>
          <w:color w:val="000000"/>
        </w:rPr>
        <w:t xml:space="preserve">God alone deserves the seat of highest honor in our life.  Above Him there is no other.  He is supreme, sovereign, all-knowing, all-powerful, </w:t>
      </w:r>
      <w:proofErr w:type="gramStart"/>
      <w:r>
        <w:rPr>
          <w:color w:val="000000"/>
        </w:rPr>
        <w:t>everywhere-present</w:t>
      </w:r>
      <w:proofErr w:type="gramEnd"/>
      <w:r>
        <w:rPr>
          <w:color w:val="000000"/>
        </w:rPr>
        <w:t xml:space="preserve">.  He’s always existed, always will.  He’s named billions of stars; yet He knows </w:t>
      </w:r>
      <w:r>
        <w:rPr>
          <w:i/>
          <w:color w:val="000000"/>
        </w:rPr>
        <w:t>your</w:t>
      </w:r>
      <w:r>
        <w:rPr>
          <w:color w:val="000000"/>
        </w:rPr>
        <w:t xml:space="preserve"> name!  Above all, He let His only Son Jesus exit heaven for thirty-three years and live as fully-God-fully-man to take your place and mine on a Roman cross.  There, once and for all, He served the death sentence we should’ve paid, paving the way for our sins to be forever forgiven.  Heaven and hell are not sci-fi creations.  Choosing your destination is life’s do-or-die decision that’s due our utmost respect.  Want to talk it over?  </w:t>
      </w:r>
    </w:p>
    <w:p w14:paraId="791F270B" w14:textId="77777777" w:rsidR="00161956" w:rsidRDefault="00161956">
      <w:pPr>
        <w:ind w:left="-90"/>
        <w:rPr>
          <w:rFonts w:ascii="Arial Rounded MT Bold" w:hAnsi="Arial Rounded MT Bold"/>
          <w:b/>
          <w:color w:val="000000"/>
        </w:rPr>
      </w:pPr>
    </w:p>
    <w:p w14:paraId="3B29BA6C" w14:textId="77777777" w:rsidR="00161956" w:rsidRDefault="00161956">
      <w:pPr>
        <w:ind w:left="-90"/>
        <w:rPr>
          <w:rFonts w:ascii="Arial Rounded MT Bold" w:hAnsi="Arial Rounded MT Bold"/>
          <w:b/>
          <w:color w:val="000000"/>
        </w:rPr>
      </w:pPr>
    </w:p>
    <w:p w14:paraId="4AE18A97" w14:textId="77777777" w:rsidR="00161956" w:rsidRDefault="00161956">
      <w:pPr>
        <w:ind w:left="-90"/>
        <w:rPr>
          <w:rFonts w:ascii="Arial Rounded MT Bold" w:hAnsi="Arial Rounded MT Bold"/>
          <w:b/>
          <w:color w:val="000000"/>
        </w:rPr>
      </w:pPr>
    </w:p>
    <w:p w14:paraId="498E9607" w14:textId="77777777" w:rsidR="00161956" w:rsidRDefault="00161956">
      <w:pPr>
        <w:ind w:left="-90"/>
        <w:rPr>
          <w:rFonts w:ascii="Arial Rounded MT Bold" w:hAnsi="Arial Rounded MT Bold"/>
          <w:b/>
          <w:color w:val="000000"/>
        </w:rPr>
      </w:pPr>
    </w:p>
    <w:p w14:paraId="7E1E55D8" w14:textId="77777777" w:rsidR="00161956" w:rsidRDefault="00161956">
      <w:pPr>
        <w:ind w:left="-90"/>
        <w:rPr>
          <w:rFonts w:ascii="Arial Rounded MT Bold" w:hAnsi="Arial Rounded MT Bold"/>
          <w:b/>
          <w:color w:val="000000"/>
        </w:rPr>
      </w:pPr>
    </w:p>
    <w:p w14:paraId="6CD02E5C" w14:textId="77777777" w:rsidR="00161956" w:rsidRDefault="00161956">
      <w:pPr>
        <w:ind w:left="-90"/>
        <w:rPr>
          <w:rFonts w:ascii="Arial Rounded MT Bold" w:hAnsi="Arial Rounded MT Bold"/>
          <w:b/>
          <w:color w:val="000000"/>
        </w:rPr>
      </w:pPr>
    </w:p>
    <w:p w14:paraId="098F7909" w14:textId="77777777" w:rsidR="00161956" w:rsidRDefault="00161956">
      <w:pPr>
        <w:rPr>
          <w:rFonts w:ascii="Arial Rounded MT Bold" w:hAnsi="Arial Rounded MT Bold"/>
          <w:b/>
          <w:color w:val="000000"/>
        </w:rPr>
      </w:pPr>
    </w:p>
    <w:p w14:paraId="6022FA40" w14:textId="77777777" w:rsidR="00161956" w:rsidRDefault="00161956">
      <w:pPr>
        <w:rPr>
          <w:rFonts w:ascii="Arial Rounded MT Bold" w:hAnsi="Arial Rounded MT Bold"/>
          <w:b/>
          <w:color w:val="000000"/>
        </w:rPr>
      </w:pPr>
    </w:p>
    <w:p w14:paraId="38E75AFE" w14:textId="77777777" w:rsidR="00161956" w:rsidRDefault="00161956">
      <w:pPr>
        <w:rPr>
          <w:rFonts w:ascii="Arial Rounded MT Bold" w:hAnsi="Arial Rounded MT Bold"/>
          <w:b/>
          <w:color w:val="000000"/>
        </w:rPr>
      </w:pPr>
    </w:p>
    <w:p w14:paraId="1E9A91C6" w14:textId="77777777" w:rsidR="00161956" w:rsidRDefault="00161956">
      <w:pPr>
        <w:rPr>
          <w:rFonts w:ascii="Arial Rounded MT Bold" w:hAnsi="Arial Rounded MT Bold"/>
          <w:b/>
          <w:color w:val="000000"/>
        </w:rPr>
      </w:pPr>
    </w:p>
    <w:p w14:paraId="2AD7280E" w14:textId="77777777" w:rsidR="00161956" w:rsidRDefault="00161956">
      <w:pPr>
        <w:rPr>
          <w:rFonts w:ascii="Arial Rounded MT Bold" w:hAnsi="Arial Rounded MT Bold"/>
          <w:b/>
          <w:color w:val="000000"/>
        </w:rPr>
      </w:pPr>
    </w:p>
    <w:p w14:paraId="1B2873BC" w14:textId="77777777" w:rsidR="00161956" w:rsidRDefault="00161956">
      <w:pPr>
        <w:rPr>
          <w:rFonts w:ascii="Arial Rounded MT Bold" w:hAnsi="Arial Rounded MT Bold"/>
          <w:b/>
          <w:color w:val="000000"/>
        </w:rPr>
      </w:pPr>
      <w:r>
        <w:rPr>
          <w:rFonts w:ascii="Arial Rounded MT Bold" w:hAnsi="Arial Rounded MT Bold"/>
          <w:b/>
          <w:color w:val="000000"/>
        </w:rPr>
        <w:t>HOW TO ACCEPT GOD’S GIFT OF TOTAL FORGIVENESS:</w:t>
      </w:r>
    </w:p>
    <w:p w14:paraId="79ECB42E" w14:textId="77777777" w:rsidR="00161956" w:rsidRDefault="00161956">
      <w:pPr>
        <w:rPr>
          <w:rFonts w:ascii="Lucida Grande" w:hAnsi="Lucida Grande"/>
          <w:color w:val="000000"/>
          <w:sz w:val="26"/>
        </w:rPr>
      </w:pPr>
      <w:r>
        <w:rPr>
          <w:rFonts w:ascii="Lucida Grande" w:hAnsi="Lucida Grande"/>
          <w:color w:val="000000"/>
          <w:sz w:val="26"/>
        </w:rPr>
        <w:t xml:space="preserve"> </w:t>
      </w:r>
    </w:p>
    <w:p w14:paraId="08C95475" w14:textId="77777777" w:rsidR="00161956" w:rsidRDefault="00161956">
      <w:pPr>
        <w:rPr>
          <w:rFonts w:ascii="Arial" w:hAnsi="Arial"/>
          <w:color w:val="000000"/>
        </w:rPr>
      </w:pPr>
      <w:r>
        <w:rPr>
          <w:rFonts w:ascii="Arial" w:hAnsi="Arial"/>
          <w:color w:val="000000"/>
        </w:rPr>
        <w:t xml:space="preserve">• “For the wages of sin is death, but </w:t>
      </w:r>
      <w:r>
        <w:rPr>
          <w:rFonts w:ascii="Arial" w:hAnsi="Arial"/>
          <w:color w:val="000000"/>
          <w:u w:val="single"/>
        </w:rPr>
        <w:t xml:space="preserve">the </w:t>
      </w:r>
      <w:r>
        <w:rPr>
          <w:rFonts w:ascii="Capitals" w:hAnsi="Capitals"/>
          <w:color w:val="000000"/>
          <w:u w:val="single"/>
        </w:rPr>
        <w:t>free gift of God</w:t>
      </w:r>
      <w:r>
        <w:rPr>
          <w:rFonts w:ascii="Arial" w:hAnsi="Arial"/>
          <w:color w:val="000000"/>
          <w:u w:val="single"/>
        </w:rPr>
        <w:t xml:space="preserve"> is eternal life through Christ Jesus our Lord</w:t>
      </w:r>
      <w:r>
        <w:rPr>
          <w:rFonts w:ascii="Arial" w:hAnsi="Arial"/>
          <w:color w:val="000000"/>
        </w:rPr>
        <w:t>” (Romans 6:23).</w:t>
      </w:r>
    </w:p>
    <w:p w14:paraId="2EB9B6D7" w14:textId="77777777" w:rsidR="00161956" w:rsidRDefault="00161956">
      <w:pPr>
        <w:rPr>
          <w:rFonts w:ascii="Arial" w:hAnsi="Arial"/>
          <w:color w:val="000000"/>
        </w:rPr>
      </w:pPr>
    </w:p>
    <w:p w14:paraId="25A821A3" w14:textId="77777777" w:rsidR="00161956" w:rsidRDefault="00161956">
      <w:pPr>
        <w:rPr>
          <w:rFonts w:ascii="Arial" w:hAnsi="Arial"/>
          <w:color w:val="000000"/>
        </w:rPr>
      </w:pPr>
      <w:r>
        <w:rPr>
          <w:rFonts w:ascii="Arial" w:hAnsi="Arial"/>
          <w:color w:val="000000"/>
        </w:rPr>
        <w:t xml:space="preserve">• “We are </w:t>
      </w:r>
      <w:r>
        <w:rPr>
          <w:rFonts w:ascii="Capitals" w:hAnsi="Capitals"/>
          <w:color w:val="000000"/>
          <w:u w:val="single"/>
        </w:rPr>
        <w:t>made right with God</w:t>
      </w:r>
      <w:r>
        <w:rPr>
          <w:rFonts w:ascii="Arial" w:hAnsi="Arial"/>
          <w:color w:val="000000"/>
          <w:u w:val="single"/>
        </w:rPr>
        <w:t xml:space="preserve"> by placing our faith in Jesus Christ</w:t>
      </w:r>
      <w:r>
        <w:rPr>
          <w:rFonts w:ascii="Arial" w:hAnsi="Arial"/>
          <w:color w:val="000000"/>
        </w:rPr>
        <w:t xml:space="preserve">. This is true for all who believe, no matter who we are. For </w:t>
      </w:r>
      <w:r>
        <w:rPr>
          <w:rFonts w:ascii="Arial" w:hAnsi="Arial"/>
          <w:color w:val="000000"/>
          <w:u w:val="single"/>
        </w:rPr>
        <w:t xml:space="preserve">everyone has sinned; we all fall short of God’s glorious standard. Yet God, with undeserved kindness, </w:t>
      </w:r>
      <w:r>
        <w:rPr>
          <w:rFonts w:ascii="Capitals" w:hAnsi="Capitals"/>
          <w:color w:val="000000"/>
          <w:u w:val="single"/>
        </w:rPr>
        <w:t>declares that we are righteous</w:t>
      </w:r>
      <w:r>
        <w:rPr>
          <w:rFonts w:ascii="Arial" w:hAnsi="Arial"/>
          <w:color w:val="000000"/>
          <w:u w:val="single"/>
        </w:rPr>
        <w:t xml:space="preserve">. He did this through Christ Jesus when he </w:t>
      </w:r>
      <w:r>
        <w:rPr>
          <w:rFonts w:ascii="Capitals" w:hAnsi="Capitals"/>
          <w:color w:val="000000"/>
          <w:u w:val="single"/>
        </w:rPr>
        <w:t>freed us from the penalty for our sins</w:t>
      </w:r>
      <w:r>
        <w:rPr>
          <w:rFonts w:ascii="Arial" w:hAnsi="Arial"/>
          <w:color w:val="000000"/>
          <w:u w:val="single"/>
        </w:rPr>
        <w:t xml:space="preserve">. </w:t>
      </w:r>
      <w:r>
        <w:rPr>
          <w:rFonts w:ascii="Arial" w:hAnsi="Arial"/>
          <w:color w:val="000000"/>
        </w:rPr>
        <w:t xml:space="preserve">For God presented Jesus as the sacrifice for sin. People are </w:t>
      </w:r>
      <w:r>
        <w:rPr>
          <w:rFonts w:ascii="Capitals" w:hAnsi="Capitals"/>
          <w:color w:val="000000"/>
        </w:rPr>
        <w:t>made right with God</w:t>
      </w:r>
      <w:r>
        <w:rPr>
          <w:rFonts w:ascii="Arial" w:hAnsi="Arial"/>
          <w:color w:val="000000"/>
        </w:rPr>
        <w:t xml:space="preserve"> when they believe that Jesus sacrificed his life, shedding his blood. … God did this to demonstrate his righteousness, for he himself is fair and just, and </w:t>
      </w:r>
      <w:r>
        <w:rPr>
          <w:rFonts w:ascii="Arial" w:hAnsi="Arial"/>
          <w:color w:val="000000"/>
          <w:u w:val="single"/>
        </w:rPr>
        <w:t xml:space="preserve">he </w:t>
      </w:r>
      <w:r>
        <w:rPr>
          <w:rFonts w:ascii="Capitals" w:hAnsi="Capitals"/>
          <w:color w:val="000000"/>
          <w:u w:val="single"/>
        </w:rPr>
        <w:t>declares sinners to be right in</w:t>
      </w:r>
      <w:r>
        <w:rPr>
          <w:rFonts w:ascii="Arial" w:hAnsi="Arial"/>
          <w:color w:val="000000"/>
          <w:u w:val="single"/>
        </w:rPr>
        <w:t xml:space="preserve"> his sight when they believe in Jesus”</w:t>
      </w:r>
      <w:r>
        <w:rPr>
          <w:rFonts w:ascii="Arial" w:hAnsi="Arial"/>
          <w:color w:val="000000"/>
        </w:rPr>
        <w:t xml:space="preserve"> (Romans 3:22-26).</w:t>
      </w:r>
    </w:p>
    <w:p w14:paraId="3E1F214A" w14:textId="77777777" w:rsidR="00161956" w:rsidRDefault="00161956">
      <w:pPr>
        <w:rPr>
          <w:rFonts w:ascii="Arial" w:hAnsi="Arial"/>
          <w:color w:val="000000"/>
        </w:rPr>
      </w:pPr>
    </w:p>
    <w:p w14:paraId="4B4CDAC4" w14:textId="77777777" w:rsidR="00161956" w:rsidRDefault="00161956">
      <w:pPr>
        <w:widowControl w:val="0"/>
        <w:autoSpaceDE w:val="0"/>
        <w:autoSpaceDN w:val="0"/>
        <w:adjustRightInd w:val="0"/>
        <w:rPr>
          <w:rFonts w:ascii="Arial" w:hAnsi="Arial"/>
        </w:rPr>
      </w:pPr>
      <w:r>
        <w:rPr>
          <w:rFonts w:ascii="Arial" w:hAnsi="Arial"/>
        </w:rPr>
        <w:t>• “</w:t>
      </w:r>
      <w:r>
        <w:rPr>
          <w:rFonts w:ascii="Arial" w:eastAsia="Times New Roman" w:hAnsi="Arial"/>
        </w:rPr>
        <w:t xml:space="preserve">For </w:t>
      </w:r>
      <w:r>
        <w:rPr>
          <w:rFonts w:ascii="Arial" w:eastAsia="Times New Roman" w:hAnsi="Arial"/>
          <w:u w:val="single"/>
        </w:rPr>
        <w:t xml:space="preserve">by grace you have been </w:t>
      </w:r>
      <w:r>
        <w:rPr>
          <w:rFonts w:ascii="Capitals" w:eastAsia="Times New Roman" w:hAnsi="Capitals"/>
          <w:u w:val="single"/>
        </w:rPr>
        <w:t>saved, through faith</w:t>
      </w:r>
      <w:r>
        <w:rPr>
          <w:rFonts w:ascii="Arial" w:eastAsia="Times New Roman" w:hAnsi="Arial"/>
        </w:rPr>
        <w:t xml:space="preserve">--not from yourselves, </w:t>
      </w:r>
      <w:r>
        <w:rPr>
          <w:rFonts w:ascii="Arial" w:eastAsia="Times New Roman" w:hAnsi="Arial"/>
          <w:u w:val="single"/>
        </w:rPr>
        <w:t>it is the gift of God--not by works</w:t>
      </w:r>
      <w:r>
        <w:rPr>
          <w:rFonts w:ascii="Arial" w:eastAsia="Times New Roman" w:hAnsi="Arial"/>
        </w:rPr>
        <w:t>, so that no one can boast</w:t>
      </w:r>
      <w:r>
        <w:rPr>
          <w:rFonts w:ascii="Arial" w:hAnsi="Arial"/>
        </w:rPr>
        <w:t>” (Ephesians 2:8-9).</w:t>
      </w:r>
    </w:p>
    <w:p w14:paraId="5E716499" w14:textId="77777777" w:rsidR="00161956" w:rsidRDefault="00161956">
      <w:pPr>
        <w:rPr>
          <w:rFonts w:ascii="Arial" w:hAnsi="Arial"/>
          <w:color w:val="000000"/>
        </w:rPr>
      </w:pPr>
    </w:p>
    <w:p w14:paraId="3F2D21CA" w14:textId="77777777" w:rsidR="00161956" w:rsidRDefault="00161956">
      <w:pPr>
        <w:rPr>
          <w:rFonts w:ascii="Arial" w:hAnsi="Arial"/>
          <w:color w:val="000000"/>
        </w:rPr>
      </w:pPr>
      <w:r>
        <w:rPr>
          <w:rFonts w:ascii="Arial" w:hAnsi="Arial"/>
          <w:color w:val="000000"/>
        </w:rPr>
        <w:t xml:space="preserve">• “If you </w:t>
      </w:r>
      <w:r>
        <w:rPr>
          <w:rFonts w:ascii="Arial" w:hAnsi="Arial"/>
          <w:color w:val="000000"/>
          <w:u w:val="single"/>
        </w:rPr>
        <w:t>confess</w:t>
      </w:r>
      <w:r>
        <w:rPr>
          <w:rFonts w:ascii="Arial" w:hAnsi="Arial"/>
          <w:color w:val="000000"/>
        </w:rPr>
        <w:t xml:space="preserve"> with your mouth </w:t>
      </w:r>
      <w:r>
        <w:rPr>
          <w:rFonts w:ascii="Arial" w:hAnsi="Arial"/>
          <w:color w:val="000000"/>
          <w:u w:val="single"/>
        </w:rPr>
        <w:t>that Jesus is Lord</w:t>
      </w:r>
      <w:r>
        <w:rPr>
          <w:rFonts w:ascii="Arial" w:hAnsi="Arial"/>
          <w:color w:val="000000"/>
        </w:rPr>
        <w:t xml:space="preserve"> and </w:t>
      </w:r>
      <w:r>
        <w:rPr>
          <w:rFonts w:ascii="Arial" w:hAnsi="Arial"/>
          <w:color w:val="000000"/>
          <w:u w:val="single"/>
        </w:rPr>
        <w:t>believe</w:t>
      </w:r>
      <w:r>
        <w:rPr>
          <w:rFonts w:ascii="Arial" w:hAnsi="Arial"/>
          <w:color w:val="000000"/>
        </w:rPr>
        <w:t xml:space="preserve"> in your heart that </w:t>
      </w:r>
      <w:r>
        <w:rPr>
          <w:rFonts w:ascii="Arial" w:hAnsi="Arial"/>
          <w:color w:val="000000"/>
          <w:u w:val="single"/>
        </w:rPr>
        <w:t>God raised him from the dead</w:t>
      </w:r>
      <w:r>
        <w:rPr>
          <w:rFonts w:ascii="Arial" w:hAnsi="Arial"/>
          <w:color w:val="000000"/>
        </w:rPr>
        <w:t xml:space="preserve">, </w:t>
      </w:r>
      <w:r>
        <w:rPr>
          <w:rFonts w:ascii="Capitals" w:hAnsi="Capitals"/>
          <w:color w:val="000000"/>
        </w:rPr>
        <w:t>you will be saved</w:t>
      </w:r>
      <w:r>
        <w:rPr>
          <w:rFonts w:ascii="Arial" w:hAnsi="Arial"/>
          <w:color w:val="000000"/>
        </w:rPr>
        <w:t xml:space="preserve">. For it is by believing in your heart that </w:t>
      </w:r>
      <w:r>
        <w:rPr>
          <w:rFonts w:ascii="Arial" w:hAnsi="Arial"/>
          <w:color w:val="000000"/>
          <w:u w:val="single"/>
        </w:rPr>
        <w:t>you are made right with God</w:t>
      </w:r>
      <w:r>
        <w:rPr>
          <w:rFonts w:ascii="Arial" w:hAnsi="Arial"/>
          <w:color w:val="000000"/>
        </w:rPr>
        <w:t xml:space="preserve">, and it is by confessing with your mouth that </w:t>
      </w:r>
      <w:r>
        <w:rPr>
          <w:rFonts w:ascii="Capitals" w:hAnsi="Capitals"/>
          <w:color w:val="000000"/>
          <w:u w:val="single"/>
        </w:rPr>
        <w:t>you are saved</w:t>
      </w:r>
      <w:r>
        <w:rPr>
          <w:rFonts w:ascii="Arial" w:hAnsi="Arial"/>
          <w:color w:val="000000"/>
        </w:rPr>
        <w:t>” (Romans 10:9-10).</w:t>
      </w:r>
    </w:p>
    <w:p w14:paraId="417624EA" w14:textId="77777777" w:rsidR="00161956" w:rsidRDefault="00161956">
      <w:pPr>
        <w:rPr>
          <w:rFonts w:ascii="Arial" w:hAnsi="Arial"/>
          <w:color w:val="000000"/>
        </w:rPr>
      </w:pPr>
    </w:p>
    <w:p w14:paraId="6C72F960" w14:textId="77777777" w:rsidR="00161956" w:rsidRDefault="00161956">
      <w:pPr>
        <w:pStyle w:val="BodyText"/>
        <w:rPr>
          <w:rFonts w:ascii="Arial" w:eastAsia="Times" w:hAnsi="Arial"/>
        </w:rPr>
      </w:pPr>
      <w:r>
        <w:rPr>
          <w:rFonts w:ascii="Arial" w:eastAsia="Times" w:hAnsi="Arial"/>
        </w:rPr>
        <w:t>• “</w:t>
      </w:r>
      <w:r>
        <w:rPr>
          <w:rFonts w:ascii="Arial" w:eastAsia="Times" w:hAnsi="Arial"/>
          <w:u w:val="single"/>
        </w:rPr>
        <w:t>Whoever believes in the Son of God inwardly</w:t>
      </w:r>
      <w:r>
        <w:rPr>
          <w:rFonts w:ascii="Arial" w:eastAsia="Times" w:hAnsi="Arial"/>
        </w:rPr>
        <w:t xml:space="preserve"> confirms God's testimony. Whoever refuses to believe in effect calls God a liar, refusing to believe God's own testimony regarding his Son.  This is the testimony in essence: </w:t>
      </w:r>
      <w:r>
        <w:rPr>
          <w:rFonts w:ascii="Arial" w:eastAsia="Times" w:hAnsi="Arial"/>
          <w:u w:val="single"/>
        </w:rPr>
        <w:t>God gave us eternal life; the life is in his Son.</w:t>
      </w:r>
      <w:r>
        <w:rPr>
          <w:rFonts w:ascii="Arial" w:eastAsia="Times" w:hAnsi="Arial"/>
        </w:rPr>
        <w:t xml:space="preserve"> So, whoever has the Son, has life; whoever rejects the Son, rejects life.  My purpose in writing is simply this: that you who believe in God's Son will </w:t>
      </w:r>
      <w:r>
        <w:rPr>
          <w:rFonts w:ascii="Arial" w:eastAsia="Times" w:hAnsi="Arial"/>
          <w:u w:val="single"/>
        </w:rPr>
        <w:t xml:space="preserve">know beyond the shadow of a doubt that </w:t>
      </w:r>
      <w:r>
        <w:rPr>
          <w:rFonts w:ascii="Capitals" w:eastAsia="Times" w:hAnsi="Capitals"/>
          <w:u w:val="single"/>
        </w:rPr>
        <w:t>you have eternal life</w:t>
      </w:r>
      <w:r>
        <w:rPr>
          <w:rFonts w:ascii="Arial" w:eastAsia="Times" w:hAnsi="Arial"/>
        </w:rPr>
        <w:t>, the reality and not the illusion” (1 John 5:10-13).</w:t>
      </w:r>
    </w:p>
    <w:p w14:paraId="11D5C5F3" w14:textId="77777777" w:rsidR="00161956" w:rsidRDefault="00161956">
      <w:pPr>
        <w:pStyle w:val="BodyText"/>
        <w:rPr>
          <w:rFonts w:ascii="Arial" w:eastAsia="Times" w:hAnsi="Arial"/>
        </w:rPr>
      </w:pPr>
    </w:p>
    <w:p w14:paraId="5117A84F" w14:textId="77777777" w:rsidR="00161956" w:rsidRDefault="00161956"/>
    <w:p w14:paraId="13A0BEE9" w14:textId="7D079E3A" w:rsidR="003C02BF" w:rsidRDefault="003C02BF">
      <w:pPr>
        <w:ind w:left="-90"/>
        <w:rPr>
          <w:color w:val="000000"/>
        </w:rPr>
      </w:pPr>
      <w:r>
        <w:rPr>
          <w:color w:val="000000"/>
        </w:rPr>
        <w:t>His Deal</w:t>
      </w:r>
      <w:bookmarkStart w:id="0" w:name="_GoBack"/>
      <w:bookmarkEnd w:id="0"/>
    </w:p>
    <w:p w14:paraId="18C8ACD1" w14:textId="77777777" w:rsidR="00161956" w:rsidRDefault="00161956">
      <w:pPr>
        <w:ind w:left="-90"/>
        <w:rPr>
          <w:color w:val="000000"/>
        </w:rPr>
      </w:pPr>
      <w:r>
        <w:rPr>
          <w:color w:val="000000"/>
        </w:rPr>
        <w:t>August 5, 2008</w:t>
      </w:r>
    </w:p>
    <w:p w14:paraId="659A7BEE" w14:textId="77777777" w:rsidR="003C02BF" w:rsidRDefault="003C02BF">
      <w:pPr>
        <w:ind w:left="-90"/>
        <w:rPr>
          <w:color w:val="000000"/>
        </w:rPr>
      </w:pPr>
      <w:r>
        <w:rPr>
          <w:color w:val="000000"/>
        </w:rPr>
        <w:t>www.HisDeal.org</w:t>
      </w:r>
    </w:p>
    <w:p w14:paraId="21F432C8" w14:textId="7F3B14A5" w:rsidR="008C1603" w:rsidRDefault="008C1603">
      <w:pPr>
        <w:ind w:left="-90"/>
      </w:pPr>
      <w:r>
        <w:t>george@HisDeal.org</w:t>
      </w:r>
    </w:p>
    <w:p w14:paraId="4A71FFBA" w14:textId="31F2FDC4" w:rsidR="00161956" w:rsidRDefault="00161956">
      <w:pPr>
        <w:ind w:left="-90"/>
      </w:pPr>
      <w:r>
        <w:t>Copyright © 20</w:t>
      </w:r>
      <w:r w:rsidR="008C1603">
        <w:t>19</w:t>
      </w:r>
      <w:r>
        <w:t>.  George Toles.  All Rights Reserved.</w:t>
      </w:r>
    </w:p>
    <w:p w14:paraId="126C5BD0" w14:textId="77777777" w:rsidR="00161956" w:rsidRDefault="00161956">
      <w:pPr>
        <w:ind w:left="-90"/>
        <w:rPr>
          <w:color w:val="000000"/>
        </w:rPr>
      </w:pPr>
    </w:p>
    <w:sectPr w:rsidR="0016195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E0A5" w14:textId="77777777" w:rsidR="003E2CC4" w:rsidRDefault="003E2CC4">
      <w:r>
        <w:separator/>
      </w:r>
    </w:p>
  </w:endnote>
  <w:endnote w:type="continuationSeparator" w:id="0">
    <w:p w14:paraId="33239E35" w14:textId="77777777" w:rsidR="003E2CC4" w:rsidRDefault="003E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pitals">
    <w:altName w:val="Mangal"/>
    <w:charset w:val="00"/>
    <w:family w:val="auto"/>
    <w:pitch w:val="variable"/>
    <w:sig w:usb0="00000003" w:usb1="00000000" w:usb2="00000000" w:usb3="00000000" w:csb0="00000001" w:csb1="00000000"/>
  </w:font>
  <w:font w:name="NewYork">
    <w:altName w:val="Times New Roman"/>
    <w:panose1 w:val="00000000000000000000"/>
    <w:charset w:val="00"/>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UnicodeMS">
    <w:altName w:val="Times New Roman"/>
    <w:panose1 w:val="00000000000000000000"/>
    <w:charset w:val="00"/>
    <w:family w:val="auto"/>
    <w:notTrueType/>
    <w:pitch w:val="default"/>
    <w:sig w:usb0="03000000"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6838" w14:textId="77777777" w:rsidR="00161956" w:rsidRDefault="0016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CF4B9" w14:textId="77777777" w:rsidR="00161956" w:rsidRDefault="0016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BA53" w14:textId="77777777" w:rsidR="00161956" w:rsidRDefault="0016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2BF">
      <w:rPr>
        <w:rStyle w:val="PageNumber"/>
        <w:noProof/>
      </w:rPr>
      <w:t>2</w:t>
    </w:r>
    <w:r>
      <w:rPr>
        <w:rStyle w:val="PageNumber"/>
      </w:rPr>
      <w:fldChar w:fldCharType="end"/>
    </w:r>
  </w:p>
  <w:p w14:paraId="340DF325" w14:textId="77777777" w:rsidR="00161956" w:rsidRDefault="001619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F773" w14:textId="77777777" w:rsidR="003E2CC4" w:rsidRDefault="003E2CC4">
      <w:r>
        <w:separator/>
      </w:r>
    </w:p>
  </w:footnote>
  <w:footnote w:type="continuationSeparator" w:id="0">
    <w:p w14:paraId="029876A6" w14:textId="77777777" w:rsidR="003E2CC4" w:rsidRDefault="003E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80EFE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FD125A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2BF"/>
    <w:rsid w:val="00161956"/>
    <w:rsid w:val="003C02BF"/>
    <w:rsid w:val="003E2CC4"/>
    <w:rsid w:val="008C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C1017"/>
  <w15:chartTrackingRefBased/>
  <w15:docId w15:val="{CB94FE8A-1144-463F-A790-5F31340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ind w:left="-90"/>
      <w:jc w:val="center"/>
      <w:outlineLvl w:val="0"/>
    </w:pPr>
    <w:rPr>
      <w:b/>
      <w:i/>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Capitals" w:hAnsi="Capitals"/>
      <w:b/>
      <w:sz w:val="32"/>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w:hAnsi="Times"/>
    </w:rPr>
  </w:style>
  <w:style w:type="paragraph" w:styleId="BodyText">
    <w:name w:val="Body Text"/>
    <w:basedOn w:val="Normal"/>
    <w:semiHidden/>
    <w:rPr>
      <w:rFonts w:eastAsia="Times New Roman"/>
      <w:color w:val="000000"/>
    </w:rPr>
  </w:style>
  <w:style w:type="character" w:styleId="Hyperlink">
    <w:name w:val="Hyperlink"/>
    <w:semiHidden/>
    <w:rPr>
      <w:color w:val="0000FF"/>
      <w:u w:val="single"/>
    </w:rPr>
  </w:style>
  <w:style w:type="paragraph" w:styleId="BodyText2">
    <w:name w:val="Body Text 2"/>
    <w:basedOn w:val="Normal"/>
    <w:semiHidden/>
    <w:rPr>
      <w:i/>
      <w:color w:val="000000"/>
    </w:rPr>
  </w:style>
  <w:style w:type="paragraph" w:styleId="Title">
    <w:name w:val="Title"/>
    <w:basedOn w:val="Normal"/>
    <w:qFormat/>
    <w:pPr>
      <w:spacing w:line="320" w:lineRule="exact"/>
      <w:jc w:val="center"/>
    </w:pPr>
    <w:rPr>
      <w:b/>
      <w:sz w:val="36"/>
    </w:rPr>
  </w:style>
  <w:style w:type="paragraph" w:styleId="BodyTextIndent">
    <w:name w:val="Body Text Indent"/>
    <w:basedOn w:val="Normal"/>
    <w:semiHidden/>
    <w:pPr>
      <w:ind w:left="-1440"/>
    </w:pPr>
    <w:rPr>
      <w:rFonts w:ascii="NewYork" w:eastAsia="Times New Roman" w:hAnsi="NewYork"/>
      <w:sz w:val="32"/>
    </w:rPr>
  </w:style>
  <w:style w:type="paragraph" w:styleId="BodyTextIndent2">
    <w:name w:val="Body Text Indent 2"/>
    <w:basedOn w:val="Normal"/>
    <w:semiHidden/>
    <w:pPr>
      <w:widowControl w:val="0"/>
      <w:autoSpaceDE w:val="0"/>
      <w:autoSpaceDN w:val="0"/>
      <w:adjustRightInd w:val="0"/>
      <w:spacing w:after="320"/>
      <w:ind w:left="-18"/>
    </w:pPr>
    <w:rPr>
      <w:rFonts w:ascii="ArialMT" w:eastAsia="Times New Roman" w:hAnsi="ArialMT"/>
      <w:sz w:val="26"/>
    </w:rPr>
  </w:style>
  <w:style w:type="paragraph" w:styleId="BodyTextIndent3">
    <w:name w:val="Body Text Indent 3"/>
    <w:basedOn w:val="Normal"/>
    <w:semiHidden/>
    <w:pPr>
      <w:widowControl w:val="0"/>
      <w:autoSpaceDE w:val="0"/>
      <w:autoSpaceDN w:val="0"/>
      <w:adjustRightInd w:val="0"/>
      <w:spacing w:after="320"/>
      <w:ind w:left="-288"/>
    </w:pPr>
    <w:rPr>
      <w:rFonts w:ascii="ArialMT" w:eastAsia="Times New Roman" w:hAnsi="ArialMT"/>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“Grace, You’re Amazing</vt:lpstr>
    </vt:vector>
  </TitlesOfParts>
  <Company>The Toles Company, Inc.</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You’re Amazing</dc:title>
  <dc:subject/>
  <dc:creator>George Toles</dc:creator>
  <cp:keywords/>
  <cp:lastModifiedBy>Walter Powers</cp:lastModifiedBy>
  <cp:revision>2</cp:revision>
  <cp:lastPrinted>2008-08-05T06:01:00Z</cp:lastPrinted>
  <dcterms:created xsi:type="dcterms:W3CDTF">2019-06-11T01:31:00Z</dcterms:created>
  <dcterms:modified xsi:type="dcterms:W3CDTF">2019-06-11T01:31:00Z</dcterms:modified>
</cp:coreProperties>
</file>