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53" w:rsidRDefault="00387B53" w:rsidP="00387B5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color w:val="4E4E4E"/>
          <w:sz w:val="30"/>
          <w:szCs w:val="30"/>
        </w:rPr>
        <w:t xml:space="preserve">From Kirk </w:t>
      </w:r>
      <w:proofErr w:type="spellStart"/>
      <w:r>
        <w:rPr>
          <w:rFonts w:ascii="Helvetica" w:hAnsi="Helvetica" w:cs="Helvetica"/>
          <w:color w:val="4E4E4E"/>
          <w:sz w:val="30"/>
          <w:szCs w:val="30"/>
        </w:rPr>
        <w:t>Dondo</w:t>
      </w:r>
      <w:proofErr w:type="spellEnd"/>
      <w:r>
        <w:rPr>
          <w:rFonts w:ascii="Helvetica" w:hAnsi="Helvetica" w:cs="Helvetica"/>
          <w:color w:val="4E4E4E"/>
          <w:sz w:val="30"/>
          <w:szCs w:val="30"/>
        </w:rPr>
        <w:t xml:space="preserve"> via Bob </w:t>
      </w:r>
      <w:proofErr w:type="spellStart"/>
      <w:r>
        <w:rPr>
          <w:rFonts w:ascii="Helvetica" w:hAnsi="Helvetica" w:cs="Helvetica"/>
          <w:color w:val="4E4E4E"/>
          <w:sz w:val="30"/>
          <w:szCs w:val="30"/>
        </w:rPr>
        <w:t>Tiede</w:t>
      </w:r>
      <w:proofErr w:type="spellEnd"/>
    </w:p>
    <w:p w:rsidR="00387B53" w:rsidRDefault="00387B53" w:rsidP="00387B5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E4E4E"/>
          <w:sz w:val="30"/>
          <w:szCs w:val="30"/>
        </w:rPr>
      </w:pPr>
    </w:p>
    <w:p w:rsidR="00387B53" w:rsidRDefault="00387B53" w:rsidP="00387B5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E4E4E"/>
          <w:sz w:val="30"/>
          <w:szCs w:val="30"/>
        </w:rPr>
      </w:pPr>
      <w:bookmarkStart w:id="0" w:name="_GoBack"/>
      <w:bookmarkEnd w:id="0"/>
      <w:r>
        <w:rPr>
          <w:rFonts w:ascii="Helvetica" w:hAnsi="Helvetica" w:cs="Helvetica"/>
          <w:color w:val="4E4E4E"/>
          <w:sz w:val="30"/>
          <w:szCs w:val="30"/>
        </w:rPr>
        <w:t>The next time a team member comes to you to solve a problem, instead of giving them an answer, ask some questions instead. (Bonus: These also help when you’re trying to come up with answers to your own conundrums.)</w:t>
      </w:r>
    </w:p>
    <w:p w:rsidR="00387B53" w:rsidRDefault="00387B53" w:rsidP="00387B5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color w:val="4E4E4E"/>
          <w:sz w:val="30"/>
          <w:szCs w:val="30"/>
        </w:rPr>
        <w:t>Try one of these great questions; some of these I learned from my friend Chris Osborn, President of </w:t>
      </w:r>
      <w:hyperlink r:id="rId6" w:history="1">
        <w:r>
          <w:rPr>
            <w:rFonts w:ascii="Helvetica" w:hAnsi="Helvetica" w:cs="Helvetica"/>
            <w:color w:val="213462"/>
            <w:sz w:val="30"/>
            <w:szCs w:val="30"/>
            <w:u w:val="single" w:color="213462"/>
          </w:rPr>
          <w:t>Coach Training Alliance</w:t>
        </w:r>
      </w:hyperlink>
      <w:r>
        <w:rPr>
          <w:rFonts w:ascii="Helvetica" w:hAnsi="Helvetica" w:cs="Helvetica"/>
          <w:color w:val="4E4E4E"/>
          <w:sz w:val="30"/>
          <w:szCs w:val="30"/>
        </w:rPr>
        <w:t>, to help your team member uncover the answers for themselves.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What is the ONE thing holding you back?</w:t>
      </w:r>
      <w:r>
        <w:rPr>
          <w:rFonts w:ascii="Helvetica" w:hAnsi="Helvetica" w:cs="Helvetica"/>
          <w:color w:val="4E4E4E"/>
          <w:sz w:val="30"/>
          <w:szCs w:val="30"/>
        </w:rPr>
        <w:t> Instead of feeling overwhelmed by a list of things going wrong, is there one thing you could change, “fix” or better yet predict that would positively impact everything? Sometimes it’s a person, a process, or a perspective.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What do you need to change in order to be successful?</w:t>
      </w:r>
      <w:r>
        <w:rPr>
          <w:rFonts w:ascii="Helvetica" w:hAnsi="Helvetica" w:cs="Helvetica"/>
          <w:color w:val="4E4E4E"/>
          <w:sz w:val="30"/>
          <w:szCs w:val="30"/>
        </w:rPr>
        <w:t> Again, this helps you focus on what’s truly important.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What are this person’s strengths?</w:t>
      </w:r>
      <w:r>
        <w:rPr>
          <w:rFonts w:ascii="Helvetica" w:hAnsi="Helvetica" w:cs="Helvetica"/>
          <w:color w:val="4E4E4E"/>
          <w:sz w:val="30"/>
          <w:szCs w:val="30"/>
        </w:rPr>
        <w:t> When dealing with an issue about a person, think about their strengths. Do they match what you need or expect from them? Is that fair? How can you change the situation so everyone can win?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What are you </w:t>
      </w:r>
      <w:r>
        <w:rPr>
          <w:rFonts w:ascii="Helvetica" w:hAnsi="Helvetica" w:cs="Helvetica"/>
          <w:b/>
          <w:bCs/>
          <w:i/>
          <w:iCs/>
          <w:color w:val="4E4E4E"/>
          <w:sz w:val="30"/>
          <w:szCs w:val="30"/>
        </w:rPr>
        <w:t>not</w:t>
      </w:r>
      <w:r>
        <w:rPr>
          <w:rFonts w:ascii="Helvetica" w:hAnsi="Helvetica" w:cs="Helvetica"/>
          <w:b/>
          <w:bCs/>
          <w:color w:val="4E4E4E"/>
          <w:sz w:val="30"/>
          <w:szCs w:val="30"/>
        </w:rPr>
        <w:t> getting from… a specific person, a vendor, the project, etc.?</w:t>
      </w:r>
      <w:r>
        <w:rPr>
          <w:rFonts w:ascii="Helvetica" w:hAnsi="Helvetica" w:cs="Helvetica"/>
          <w:color w:val="4E4E4E"/>
          <w:sz w:val="30"/>
          <w:szCs w:val="30"/>
        </w:rPr>
        <w:t> When you think about what’s missing, it can often help clarify what’s needed.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 xml:space="preserve">What bridges do you need to build, burn or repair? Building a bridge to nowhere </w:t>
      </w:r>
      <w:proofErr w:type="gramStart"/>
      <w:r>
        <w:rPr>
          <w:rFonts w:ascii="Helvetica" w:hAnsi="Helvetica" w:cs="Helvetica"/>
          <w:b/>
          <w:bCs/>
          <w:color w:val="4E4E4E"/>
          <w:sz w:val="30"/>
          <w:szCs w:val="30"/>
        </w:rPr>
        <w:t>is</w:t>
      </w:r>
      <w:proofErr w:type="gramEnd"/>
      <w:r>
        <w:rPr>
          <w:rFonts w:ascii="Helvetica" w:hAnsi="Helvetica" w:cs="Helvetica"/>
          <w:b/>
          <w:bCs/>
          <w:color w:val="4E4E4E"/>
          <w:sz w:val="30"/>
          <w:szCs w:val="30"/>
        </w:rPr>
        <w:t xml:space="preserve"> too often what is happening. What’s the most important thing to focus on? This breaks it down and gives you a visual to solidify the right actions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What resources/improvements are required to meet the goals or objectives?</w:t>
      </w:r>
      <w:r>
        <w:rPr>
          <w:rFonts w:ascii="Helvetica" w:hAnsi="Helvetica" w:cs="Helvetica"/>
          <w:color w:val="4E4E4E"/>
          <w:sz w:val="30"/>
          <w:szCs w:val="30"/>
        </w:rPr>
        <w:t> Once you break it down, you’re able to tackle issues one by one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 xml:space="preserve">What do you need from me to help you be </w:t>
      </w:r>
      <w:r>
        <w:rPr>
          <w:rFonts w:ascii="Helvetica" w:hAnsi="Helvetica" w:cs="Helvetica"/>
          <w:b/>
          <w:bCs/>
          <w:color w:val="4E4E4E"/>
          <w:sz w:val="30"/>
          <w:szCs w:val="30"/>
        </w:rPr>
        <w:lastRenderedPageBreak/>
        <w:t>successful?</w:t>
      </w:r>
      <w:r>
        <w:rPr>
          <w:rFonts w:ascii="Helvetica" w:hAnsi="Helvetica" w:cs="Helvetica"/>
          <w:color w:val="4E4E4E"/>
          <w:sz w:val="30"/>
          <w:szCs w:val="30"/>
        </w:rPr>
        <w:t> What’s the specific thing I can do to help? (If the answer is, “Solve the problem,” the problem may be within your team member. Encourage them to think about alternatives.)</w:t>
      </w:r>
    </w:p>
    <w:p w:rsidR="00387B53" w:rsidRDefault="00387B53" w:rsidP="00387B53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4E4E4E"/>
          <w:sz w:val="30"/>
          <w:szCs w:val="30"/>
        </w:rPr>
      </w:pPr>
      <w:r>
        <w:rPr>
          <w:rFonts w:ascii="Helvetica" w:hAnsi="Helvetica" w:cs="Helvetica"/>
          <w:b/>
          <w:bCs/>
          <w:color w:val="4E4E4E"/>
          <w:sz w:val="30"/>
          <w:szCs w:val="30"/>
        </w:rPr>
        <w:t>Who is the wisest person you know (in the area of discussion)? What would they tell you or say right now if they were standing here?</w:t>
      </w:r>
      <w:r>
        <w:rPr>
          <w:rFonts w:ascii="Helvetica" w:hAnsi="Helvetica" w:cs="Helvetica"/>
          <w:color w:val="4E4E4E"/>
          <w:sz w:val="30"/>
          <w:szCs w:val="30"/>
        </w:rPr>
        <w:t xml:space="preserve"> This is one of my favorites because it helps the person frame the situation apart from </w:t>
      </w:r>
      <w:proofErr w:type="gramStart"/>
      <w:r>
        <w:rPr>
          <w:rFonts w:ascii="Helvetica" w:hAnsi="Helvetica" w:cs="Helvetica"/>
          <w:color w:val="4E4E4E"/>
          <w:sz w:val="30"/>
          <w:szCs w:val="30"/>
        </w:rPr>
        <w:t>themselves</w:t>
      </w:r>
      <w:proofErr w:type="gramEnd"/>
      <w:r>
        <w:rPr>
          <w:rFonts w:ascii="Helvetica" w:hAnsi="Helvetica" w:cs="Helvetica"/>
          <w:color w:val="4E4E4E"/>
          <w:sz w:val="30"/>
          <w:szCs w:val="30"/>
        </w:rPr>
        <w:t>, imagining how someone they respect would approach the problem. When someone imagines someone </w:t>
      </w:r>
      <w:r>
        <w:rPr>
          <w:rFonts w:ascii="Helvetica" w:hAnsi="Helvetica" w:cs="Helvetica"/>
          <w:i/>
          <w:iCs/>
          <w:color w:val="4E4E4E"/>
          <w:sz w:val="30"/>
          <w:szCs w:val="30"/>
        </w:rPr>
        <w:t>else </w:t>
      </w:r>
      <w:r>
        <w:rPr>
          <w:rFonts w:ascii="Helvetica" w:hAnsi="Helvetica" w:cs="Helvetica"/>
          <w:color w:val="4E4E4E"/>
          <w:sz w:val="30"/>
          <w:szCs w:val="30"/>
        </w:rPr>
        <w:t>solving the problem, it becomes less personally burdensome, so they can see the problem from a different perspective.</w:t>
      </w:r>
    </w:p>
    <w:p w:rsidR="007B5F4A" w:rsidRDefault="007B5F4A"/>
    <w:sectPr w:rsidR="007B5F4A" w:rsidSect="00CA35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53"/>
    <w:rsid w:val="001E75FB"/>
    <w:rsid w:val="00387B53"/>
    <w:rsid w:val="003A4F23"/>
    <w:rsid w:val="00470C80"/>
    <w:rsid w:val="004D2BA5"/>
    <w:rsid w:val="00683FA6"/>
    <w:rsid w:val="007B5F4A"/>
    <w:rsid w:val="00CA3582"/>
    <w:rsid w:val="00CB4273"/>
    <w:rsid w:val="00F309BD"/>
    <w:rsid w:val="00F523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D7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eadingwithquestions.us3.list-manage.com/track/click?u=4320a50bc672b2862b6f985c0&amp;id=7f3ad20352&amp;e=f8f9a9fe4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Toles</dc:creator>
  <cp:keywords/>
  <dc:description/>
  <cp:lastModifiedBy>George Toles</cp:lastModifiedBy>
  <cp:revision>1</cp:revision>
  <dcterms:created xsi:type="dcterms:W3CDTF">2015-01-29T22:05:00Z</dcterms:created>
  <dcterms:modified xsi:type="dcterms:W3CDTF">2015-01-29T22:06:00Z</dcterms:modified>
</cp:coreProperties>
</file>