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4A" w:rsidRDefault="008146F3">
      <w:r>
        <w:t>QUESTIONS BEFORE REBRANDING</w:t>
      </w:r>
    </w:p>
    <w:p w:rsidR="008146F3" w:rsidRDefault="008146F3">
      <w:r>
        <w:t>Phil Cooke</w:t>
      </w:r>
    </w:p>
    <w:p w:rsidR="008146F3" w:rsidRDefault="008146F3">
      <w:proofErr w:type="gramStart"/>
      <w:r>
        <w:t>philcooke.com</w:t>
      </w:r>
      <w:proofErr w:type="gramEnd"/>
    </w:p>
    <w:p w:rsidR="008146F3" w:rsidRDefault="008146F3"/>
    <w:p w:rsidR="008146F3" w:rsidRDefault="008146F3" w:rsidP="008146F3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 xml:space="preserve">Maybe it’s repetition, maybe it’s competition, or maybe the culture or markets have changed. But chances are, as I discuss at length in my book, </w:t>
      </w:r>
      <w:hyperlink r:id="rId6" w:history="1">
        <w:r>
          <w:rPr>
            <w:rFonts w:ascii="Times" w:hAnsi="Times" w:cs="Times"/>
            <w:i/>
            <w:iCs/>
            <w:color w:val="343434"/>
            <w:sz w:val="28"/>
            <w:szCs w:val="28"/>
          </w:rPr>
          <w:t>Unique: Telling Your Story in the Age of Brands and Social Media</w:t>
        </w:r>
      </w:hyperlink>
      <w:r>
        <w:rPr>
          <w:rFonts w:ascii="Times" w:hAnsi="Times" w:cs="Times"/>
          <w:color w:val="343434"/>
          <w:sz w:val="28"/>
          <w:szCs w:val="28"/>
        </w:rPr>
        <w:t>, you’re simply not telling your story well. In that case, a “re-brand” or “brand refresh” might be in order. But don’t just leap off the branding cliff or hire a costly agency. Before you do anything drastic, start with these five questions. They’ll help you determine if it’s really time for a re-brand, or if you just need a vacation:</w:t>
      </w:r>
    </w:p>
    <w:p w:rsidR="008146F3" w:rsidRDefault="008146F3" w:rsidP="008146F3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</w:p>
    <w:p w:rsidR="008146F3" w:rsidRPr="008146F3" w:rsidRDefault="008146F3" w:rsidP="008146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  <w:r w:rsidRPr="008146F3">
        <w:rPr>
          <w:rFonts w:ascii="Times" w:hAnsi="Times" w:cs="Times"/>
          <w:color w:val="343434"/>
          <w:sz w:val="28"/>
          <w:szCs w:val="28"/>
        </w:rPr>
        <w:t>What do you really want to change? Do you need a simple “refresh” of the look, or a complete re-think of your identity and perception? Make sure you know the difference.</w:t>
      </w:r>
      <w:r>
        <w:rPr>
          <w:rFonts w:ascii="Times" w:hAnsi="Times" w:cs="Times"/>
          <w:color w:val="343434"/>
          <w:sz w:val="28"/>
          <w:szCs w:val="28"/>
        </w:rPr>
        <w:br/>
      </w:r>
    </w:p>
    <w:p w:rsidR="008146F3" w:rsidRDefault="00A3093F" w:rsidP="008146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  <w:r>
        <w:rPr>
          <w:rFonts w:ascii="Times" w:hAnsi="Times" w:cs="Times"/>
          <w:color w:val="343434"/>
          <w:sz w:val="28"/>
          <w:szCs w:val="28"/>
        </w:rPr>
        <w:t>Is my logo simply out</w:t>
      </w:r>
      <w:bookmarkStart w:id="0" w:name="_GoBack"/>
      <w:bookmarkEnd w:id="0"/>
      <w:r w:rsidR="008146F3" w:rsidRPr="008146F3">
        <w:rPr>
          <w:rFonts w:ascii="Times" w:hAnsi="Times" w:cs="Times"/>
          <w:color w:val="343434"/>
          <w:sz w:val="28"/>
          <w:szCs w:val="28"/>
        </w:rPr>
        <w:t>dated? First of all, a logo isn’t your brand – it’s the visual expression of your brand story. Maybe your perception and “brand” are fine, but it’s just time to update the logo.</w:t>
      </w:r>
    </w:p>
    <w:p w:rsidR="008146F3" w:rsidRPr="008146F3" w:rsidRDefault="008146F3" w:rsidP="008146F3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</w:p>
    <w:p w:rsidR="008146F3" w:rsidRDefault="008146F3" w:rsidP="008146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  <w:r w:rsidRPr="008146F3">
        <w:rPr>
          <w:rFonts w:ascii="Times" w:hAnsi="Times" w:cs="Times"/>
          <w:color w:val="343434"/>
          <w:sz w:val="28"/>
          <w:szCs w:val="28"/>
        </w:rPr>
        <w:t>What is your current perception? What do people think of when they think of your church, ministry, or nonprofit?</w:t>
      </w:r>
    </w:p>
    <w:p w:rsidR="008146F3" w:rsidRPr="008146F3" w:rsidRDefault="008146F3" w:rsidP="008146F3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</w:p>
    <w:p w:rsidR="008146F3" w:rsidRDefault="008146F3" w:rsidP="008146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  <w:r w:rsidRPr="00A3093F">
        <w:rPr>
          <w:rFonts w:ascii="Times" w:hAnsi="Times" w:cs="Times"/>
          <w:color w:val="343434"/>
          <w:sz w:val="28"/>
          <w:szCs w:val="28"/>
        </w:rPr>
        <w:t>Who am I getting advice from? Make sure they understand the difference between branding a church or nonprofit, versus branding a business. More than anything, make they know what they’re talking about. I once had a client who made major organizational decisions based on advice from his barber. Needless to say, he did some terribly stupid things.</w:t>
      </w:r>
    </w:p>
    <w:p w:rsidR="00A3093F" w:rsidRPr="00A3093F" w:rsidRDefault="00A3093F" w:rsidP="00A3093F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</w:p>
    <w:p w:rsidR="008146F3" w:rsidRPr="00A3093F" w:rsidRDefault="008146F3" w:rsidP="008146F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  <w:r w:rsidRPr="00A3093F">
        <w:rPr>
          <w:rFonts w:ascii="Times" w:hAnsi="Times" w:cs="Times"/>
          <w:color w:val="343434"/>
          <w:sz w:val="28"/>
          <w:szCs w:val="28"/>
        </w:rPr>
        <w:t>What is your “one big thing?” Are you truly extraordinary at one thing or just average at a lot of things? Knowing the difference will help you stand out from the pack and get noticed.</w:t>
      </w:r>
    </w:p>
    <w:sectPr w:rsidR="008146F3" w:rsidRPr="00A3093F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2C1"/>
    <w:multiLevelType w:val="hybridMultilevel"/>
    <w:tmpl w:val="BD341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F3"/>
    <w:rsid w:val="001E75FB"/>
    <w:rsid w:val="003A4F23"/>
    <w:rsid w:val="00470C80"/>
    <w:rsid w:val="004D2BA5"/>
    <w:rsid w:val="00683FA6"/>
    <w:rsid w:val="007B5F4A"/>
    <w:rsid w:val="008146F3"/>
    <w:rsid w:val="00A3093F"/>
    <w:rsid w:val="00CA3582"/>
    <w:rsid w:val="00CB4273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78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mile.amazon.com/Unique-Telling-Story-Brands-Social/dp/0830765158/ref=sr_1_1?ie=UTF8&amp;qid=1404602628&amp;sr=8-1&amp;keywords=unique%3A+Telling+your+stor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266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1</cp:revision>
  <dcterms:created xsi:type="dcterms:W3CDTF">2015-03-15T21:29:00Z</dcterms:created>
  <dcterms:modified xsi:type="dcterms:W3CDTF">2015-03-15T23:21:00Z</dcterms:modified>
</cp:coreProperties>
</file>